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18" w:rsidRDefault="00C75B18" w:rsidP="00C75B18">
      <w:pPr>
        <w:pStyle w:val="Cabealho"/>
        <w:jc w:val="center"/>
        <w:rPr>
          <w:rFonts w:ascii="Times New Roman" w:hAnsi="Times New Roman"/>
          <w:b/>
          <w:sz w:val="32"/>
          <w:szCs w:val="32"/>
        </w:rPr>
      </w:pPr>
      <w:bookmarkStart w:id="0" w:name="_GoBack"/>
      <w:bookmarkEnd w:id="0"/>
      <w:r>
        <w:rPr>
          <w:rFonts w:ascii="Times New Roman" w:hAnsi="Times New Roman"/>
          <w:b/>
          <w:sz w:val="32"/>
          <w:szCs w:val="32"/>
        </w:rPr>
        <w:t>ROTEIRO DE ATIVIDADES</w:t>
      </w:r>
    </w:p>
    <w:p w:rsidR="00C75B18" w:rsidRDefault="00C75B18" w:rsidP="00C75B18">
      <w:pPr>
        <w:pStyle w:val="Cabealho"/>
        <w:jc w:val="center"/>
        <w:rPr>
          <w:rFonts w:ascii="Times New Roman" w:hAnsi="Times New Roman"/>
          <w:b/>
          <w:sz w:val="32"/>
          <w:szCs w:val="32"/>
        </w:rPr>
      </w:pPr>
    </w:p>
    <w:p w:rsidR="00C75B18" w:rsidRDefault="00C75B18" w:rsidP="00C75B18">
      <w:pPr>
        <w:pStyle w:val="Cabealho"/>
        <w:rPr>
          <w:rFonts w:ascii="Times New Roman" w:hAnsi="Times New Roman"/>
          <w:b/>
          <w:sz w:val="28"/>
          <w:szCs w:val="28"/>
        </w:rPr>
      </w:pPr>
      <w:r>
        <w:rPr>
          <w:rFonts w:ascii="Times New Roman" w:hAnsi="Times New Roman"/>
          <w:b/>
          <w:sz w:val="28"/>
          <w:szCs w:val="28"/>
        </w:rPr>
        <w:t xml:space="preserve">IDENTIFICAÇÃO:  Projeto de vida  </w:t>
      </w:r>
    </w:p>
    <w:p w:rsidR="00C75B18" w:rsidRDefault="00C75B18" w:rsidP="00C75B18">
      <w:pPr>
        <w:pStyle w:val="Cabealho"/>
        <w:rPr>
          <w:rFonts w:ascii="Times New Roman" w:hAnsi="Times New Roman"/>
          <w:sz w:val="24"/>
          <w:szCs w:val="24"/>
        </w:rPr>
      </w:pPr>
    </w:p>
    <w:p w:rsidR="00C75B18" w:rsidRDefault="00C75B18" w:rsidP="00C75B18">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 xml:space="preserve">NOME DO PROFESSOR: </w:t>
      </w:r>
      <w:r w:rsidRPr="004F2F7F">
        <w:rPr>
          <w:rFonts w:ascii="Times New Roman" w:hAnsi="Times New Roman"/>
          <w:sz w:val="28"/>
          <w:szCs w:val="28"/>
        </w:rPr>
        <w:t xml:space="preserve">Claudia </w:t>
      </w:r>
      <w:proofErr w:type="spellStart"/>
      <w:r w:rsidRPr="004F2F7F">
        <w:rPr>
          <w:rFonts w:ascii="Times New Roman" w:hAnsi="Times New Roman"/>
          <w:sz w:val="28"/>
          <w:szCs w:val="28"/>
        </w:rPr>
        <w:t>Borghette</w:t>
      </w:r>
      <w:proofErr w:type="spellEnd"/>
    </w:p>
    <w:p w:rsidR="00C75B18" w:rsidRDefault="00C75B18" w:rsidP="00C75B18">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ANO/SÉRIE: 9°A; 9°B e 9°C</w:t>
      </w:r>
    </w:p>
    <w:p w:rsidR="00C75B18" w:rsidRDefault="00C75B18" w:rsidP="00C75B18">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sz w:val="24"/>
          <w:szCs w:val="24"/>
        </w:rPr>
      </w:pPr>
      <w:r>
        <w:rPr>
          <w:rFonts w:ascii="Times New Roman" w:hAnsi="Times New Roman"/>
          <w:sz w:val="24"/>
          <w:szCs w:val="24"/>
        </w:rPr>
        <w:t xml:space="preserve">NÚMERO DE AULAS QUE EQUIVALE: 2 aulas </w:t>
      </w:r>
    </w:p>
    <w:p w:rsidR="00C75B18" w:rsidRPr="00E50740" w:rsidRDefault="00C75B18" w:rsidP="00C75B18">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b/>
          <w:sz w:val="24"/>
          <w:szCs w:val="24"/>
        </w:rPr>
      </w:pPr>
      <w:r>
        <w:rPr>
          <w:rFonts w:ascii="Times New Roman" w:hAnsi="Times New Roman"/>
          <w:b/>
          <w:sz w:val="24"/>
          <w:szCs w:val="24"/>
        </w:rPr>
        <w:t xml:space="preserve">SEMANA DE: </w:t>
      </w:r>
      <w:r>
        <w:rPr>
          <w:b/>
          <w:sz w:val="36"/>
          <w:szCs w:val="36"/>
        </w:rPr>
        <w:t>21/09 a 25</w:t>
      </w:r>
      <w:r w:rsidRPr="00C222C9">
        <w:rPr>
          <w:b/>
          <w:sz w:val="36"/>
          <w:szCs w:val="36"/>
        </w:rPr>
        <w:t>/09/2020</w:t>
      </w:r>
      <w:proofErr w:type="gramStart"/>
      <w:r w:rsidRPr="00E50740">
        <w:rPr>
          <w:rFonts w:ascii="Times New Roman" w:hAnsi="Times New Roman"/>
          <w:b/>
          <w:sz w:val="24"/>
          <w:szCs w:val="24"/>
        </w:rPr>
        <w:t>/</w:t>
      </w:r>
      <w:r>
        <w:rPr>
          <w:rFonts w:ascii="Times New Roman" w:hAnsi="Times New Roman"/>
          <w:b/>
          <w:sz w:val="24"/>
          <w:szCs w:val="24"/>
        </w:rPr>
        <w:t xml:space="preserve"> </w:t>
      </w:r>
      <w:r w:rsidRPr="00E50740">
        <w:rPr>
          <w:rFonts w:ascii="Times New Roman" w:hAnsi="Times New Roman"/>
          <w:b/>
          <w:sz w:val="24"/>
          <w:szCs w:val="24"/>
        </w:rPr>
        <w:t xml:space="preserve"> </w:t>
      </w:r>
      <w:r>
        <w:rPr>
          <w:rFonts w:ascii="Times New Roman" w:hAnsi="Times New Roman"/>
          <w:b/>
          <w:sz w:val="24"/>
          <w:szCs w:val="24"/>
        </w:rPr>
        <w:t>6</w:t>
      </w:r>
      <w:proofErr w:type="gramEnd"/>
      <w:r>
        <w:rPr>
          <w:rFonts w:ascii="Times New Roman" w:hAnsi="Times New Roman"/>
          <w:b/>
          <w:sz w:val="24"/>
          <w:szCs w:val="24"/>
        </w:rPr>
        <w:t>° semana  3</w:t>
      </w:r>
      <w:r w:rsidRPr="00E50740">
        <w:rPr>
          <w:rFonts w:ascii="Times New Roman" w:hAnsi="Times New Roman"/>
          <w:b/>
          <w:sz w:val="24"/>
          <w:szCs w:val="24"/>
        </w:rPr>
        <w:t>°bimestre.</w:t>
      </w:r>
    </w:p>
    <w:p w:rsidR="00C75B18" w:rsidRDefault="00C75B18" w:rsidP="00C75B18"/>
    <w:p w:rsidR="00C75B18" w:rsidRDefault="00C75B18" w:rsidP="00C75B18">
      <w:pPr>
        <w:jc w:val="center"/>
        <w:rPr>
          <w:b/>
          <w:sz w:val="28"/>
          <w:szCs w:val="28"/>
        </w:rPr>
      </w:pPr>
      <w:r>
        <w:rPr>
          <w:b/>
          <w:sz w:val="28"/>
          <w:szCs w:val="28"/>
        </w:rPr>
        <w:t>HABILIDADES A SEREM TRABALHADAS</w:t>
      </w:r>
    </w:p>
    <w:p w:rsidR="00C75B18" w:rsidRDefault="00C75B18" w:rsidP="00C75B18">
      <w:pPr>
        <w:pBdr>
          <w:top w:val="single" w:sz="4" w:space="1" w:color="auto"/>
          <w:left w:val="single" w:sz="4" w:space="4" w:color="auto"/>
          <w:bottom w:val="single" w:sz="4" w:space="0" w:color="auto"/>
          <w:right w:val="single" w:sz="4" w:space="4" w:color="auto"/>
        </w:pBdr>
      </w:pPr>
      <w:r>
        <w:t>• Desenvolver a responsabilidade por suas escolhas, compreendendo que as escolhas que fazem na atualidade influenciam o seu futuro;</w:t>
      </w:r>
    </w:p>
    <w:p w:rsidR="00C75B18" w:rsidRDefault="00C75B18" w:rsidP="00C75B18">
      <w:pPr>
        <w:pBdr>
          <w:top w:val="single" w:sz="4" w:space="1" w:color="auto"/>
          <w:left w:val="single" w:sz="4" w:space="4" w:color="auto"/>
          <w:bottom w:val="single" w:sz="4" w:space="0" w:color="auto"/>
          <w:right w:val="single" w:sz="4" w:space="4" w:color="auto"/>
        </w:pBdr>
        <w:rPr>
          <w:sz w:val="28"/>
          <w:szCs w:val="28"/>
        </w:rPr>
      </w:pPr>
      <w:r>
        <w:t xml:space="preserve"> • Perceber a importância da escolaridade para que seus planos futuros possam ser realizados; todas as possibilidades de vivência do Protagonismo;</w:t>
      </w:r>
    </w:p>
    <w:p w:rsidR="00C75B18" w:rsidRDefault="00C75B18" w:rsidP="00C75B18">
      <w:pPr>
        <w:pBdr>
          <w:top w:val="single" w:sz="4" w:space="1" w:color="auto"/>
          <w:left w:val="single" w:sz="4" w:space="4" w:color="auto"/>
          <w:bottom w:val="single" w:sz="4" w:space="0" w:color="auto"/>
          <w:right w:val="single" w:sz="4" w:space="4" w:color="auto"/>
        </w:pBdr>
        <w:rPr>
          <w:bCs/>
          <w:sz w:val="24"/>
          <w:szCs w:val="24"/>
        </w:rPr>
      </w:pPr>
      <w:r>
        <w:t xml:space="preserve"> • Construir o seu Projeto de Vida.</w:t>
      </w:r>
    </w:p>
    <w:p w:rsidR="00C75B18" w:rsidRDefault="00C75B18" w:rsidP="00C75B18">
      <w:pPr>
        <w:jc w:val="center"/>
        <w:rPr>
          <w:b/>
          <w:sz w:val="32"/>
          <w:szCs w:val="32"/>
        </w:rPr>
      </w:pPr>
      <w:r>
        <w:rPr>
          <w:b/>
          <w:sz w:val="32"/>
          <w:szCs w:val="32"/>
        </w:rPr>
        <w:t>Informações importantes</w:t>
      </w:r>
    </w:p>
    <w:p w:rsidR="00C75B18" w:rsidRDefault="00C75B18" w:rsidP="00C75B18">
      <w:pPr>
        <w:pBdr>
          <w:top w:val="single" w:sz="4" w:space="1" w:color="auto"/>
          <w:left w:val="single" w:sz="4" w:space="4" w:color="auto"/>
          <w:bottom w:val="single" w:sz="4" w:space="1" w:color="auto"/>
          <w:right w:val="single" w:sz="4" w:space="4" w:color="auto"/>
        </w:pBdr>
        <w:rPr>
          <w:rFonts w:ascii="Times New Roman" w:hAnsi="Times New Roman"/>
          <w:b/>
          <w:color w:val="000000" w:themeColor="text1"/>
          <w:sz w:val="28"/>
          <w:szCs w:val="28"/>
        </w:rPr>
      </w:pPr>
      <w:r>
        <w:rPr>
          <w:sz w:val="28"/>
          <w:szCs w:val="28"/>
        </w:rPr>
        <w:t xml:space="preserve"> </w:t>
      </w:r>
      <w:r>
        <w:rPr>
          <w:rFonts w:ascii="Times New Roman" w:hAnsi="Times New Roman"/>
          <w:b/>
          <w:color w:val="000000" w:themeColor="text1"/>
          <w:sz w:val="28"/>
          <w:szCs w:val="28"/>
        </w:rPr>
        <w:t xml:space="preserve">Responder as atividades no </w:t>
      </w:r>
      <w:proofErr w:type="spellStart"/>
      <w:r>
        <w:rPr>
          <w:rFonts w:ascii="Times New Roman" w:hAnsi="Times New Roman"/>
          <w:b/>
          <w:color w:val="000000" w:themeColor="text1"/>
          <w:sz w:val="28"/>
          <w:szCs w:val="28"/>
        </w:rPr>
        <w:t>Classroom</w:t>
      </w:r>
      <w:proofErr w:type="spellEnd"/>
      <w:r>
        <w:rPr>
          <w:rFonts w:ascii="Times New Roman" w:hAnsi="Times New Roman"/>
          <w:b/>
          <w:color w:val="000000" w:themeColor="text1"/>
          <w:sz w:val="28"/>
          <w:szCs w:val="28"/>
        </w:rPr>
        <w:t xml:space="preserve"> caso ainda não tenha acesso enviar para o e-mail: </w:t>
      </w:r>
      <w:hyperlink r:id="rId4" w:history="1">
        <w:r>
          <w:rPr>
            <w:rStyle w:val="Hyperlink"/>
            <w:b/>
            <w:sz w:val="28"/>
            <w:szCs w:val="28"/>
          </w:rPr>
          <w:t>borghette@prof.educacao.sp.gov.br</w:t>
        </w:r>
      </w:hyperlink>
      <w:r>
        <w:rPr>
          <w:rFonts w:ascii="Times New Roman" w:hAnsi="Times New Roman"/>
          <w:b/>
          <w:color w:val="000000" w:themeColor="text1"/>
          <w:sz w:val="28"/>
          <w:szCs w:val="28"/>
        </w:rPr>
        <w:t xml:space="preserve">. </w:t>
      </w:r>
    </w:p>
    <w:p w:rsidR="00C75B18" w:rsidRDefault="00C75B18" w:rsidP="00C75B18">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8"/>
          <w:szCs w:val="28"/>
        </w:rPr>
      </w:pPr>
      <w:r>
        <w:rPr>
          <w:rFonts w:ascii="Times New Roman" w:hAnsi="Times New Roman"/>
          <w:color w:val="000000" w:themeColor="text1"/>
          <w:sz w:val="28"/>
          <w:szCs w:val="28"/>
        </w:rPr>
        <w:t xml:space="preserve">Vamos continuar assistindo as aulas no centro de mídias, respondendo as atividades semanais e enviando no por e-mail, nos encontrando no aplicativo </w:t>
      </w:r>
      <w:proofErr w:type="spellStart"/>
      <w:r>
        <w:rPr>
          <w:rFonts w:ascii="Times New Roman" w:hAnsi="Times New Roman"/>
          <w:color w:val="000000" w:themeColor="text1"/>
          <w:sz w:val="28"/>
          <w:szCs w:val="28"/>
        </w:rPr>
        <w:t>classroom</w:t>
      </w:r>
      <w:proofErr w:type="spellEnd"/>
      <w:r>
        <w:rPr>
          <w:rFonts w:ascii="Times New Roman" w:hAnsi="Times New Roman"/>
          <w:color w:val="000000" w:themeColor="text1"/>
          <w:sz w:val="28"/>
          <w:szCs w:val="28"/>
        </w:rPr>
        <w:t xml:space="preserve"> para tirar dúvidas. </w:t>
      </w:r>
    </w:p>
    <w:p w:rsidR="00C75B18" w:rsidRDefault="00C75B18" w:rsidP="00C75B18">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8"/>
          <w:szCs w:val="28"/>
        </w:rPr>
      </w:pPr>
      <w:r>
        <w:rPr>
          <w:rFonts w:ascii="Times New Roman" w:hAnsi="Times New Roman"/>
          <w:color w:val="000000" w:themeColor="text1"/>
          <w:sz w:val="28"/>
          <w:szCs w:val="28"/>
        </w:rPr>
        <w:t>Boa semana de estudos!</w:t>
      </w:r>
    </w:p>
    <w:p w:rsidR="00C75B18" w:rsidRDefault="00C75B18" w:rsidP="00C75B18">
      <w:pPr>
        <w:rPr>
          <w:b/>
          <w:sz w:val="28"/>
          <w:szCs w:val="28"/>
        </w:rPr>
      </w:pPr>
      <w:r>
        <w:rPr>
          <w:b/>
          <w:sz w:val="28"/>
          <w:szCs w:val="28"/>
        </w:rPr>
        <w:t xml:space="preserve">                                           RECURSOS NECESSÁRIOS</w:t>
      </w:r>
    </w:p>
    <w:p w:rsidR="00C75B18" w:rsidRDefault="00C75B18" w:rsidP="00C75B18">
      <w:pPr>
        <w:pBdr>
          <w:top w:val="single" w:sz="4" w:space="1" w:color="auto"/>
          <w:left w:val="single" w:sz="4" w:space="4" w:color="auto"/>
          <w:bottom w:val="single" w:sz="4" w:space="1" w:color="auto"/>
          <w:right w:val="single" w:sz="4" w:space="4" w:color="auto"/>
        </w:pBdr>
        <w:tabs>
          <w:tab w:val="left" w:pos="2310"/>
        </w:tabs>
      </w:pPr>
      <w:r>
        <w:rPr>
          <w:b/>
          <w:sz w:val="28"/>
          <w:szCs w:val="28"/>
        </w:rPr>
        <w:t>Acessem o Site:</w:t>
      </w:r>
      <w:r>
        <w:rPr>
          <w:b/>
          <w:sz w:val="28"/>
          <w:szCs w:val="28"/>
        </w:rPr>
        <w:tab/>
        <w:t xml:space="preserve"> </w:t>
      </w:r>
      <w:hyperlink r:id="rId5" w:history="1">
        <w:r w:rsidRPr="00ED7395">
          <w:rPr>
            <w:rStyle w:val="Hyperlink"/>
          </w:rPr>
          <w:t>https://www.eeprofciddeoliveiraleite.com.br/</w:t>
        </w:r>
      </w:hyperlink>
      <w:r>
        <w:t xml:space="preserve"> para obter as atividades</w:t>
      </w:r>
    </w:p>
    <w:p w:rsidR="00C75B18" w:rsidRDefault="00C75B18" w:rsidP="00C75B18">
      <w:pPr>
        <w:pBdr>
          <w:top w:val="single" w:sz="4" w:space="1" w:color="auto"/>
          <w:left w:val="single" w:sz="4" w:space="4" w:color="auto"/>
          <w:bottom w:val="single" w:sz="4" w:space="1" w:color="auto"/>
          <w:right w:val="single" w:sz="4" w:space="4" w:color="auto"/>
        </w:pBdr>
        <w:tabs>
          <w:tab w:val="left" w:pos="2310"/>
        </w:tabs>
        <w:rPr>
          <w:b/>
          <w:sz w:val="28"/>
          <w:szCs w:val="28"/>
        </w:rPr>
      </w:pPr>
      <w:r>
        <w:t xml:space="preserve">Utilizem o caderno do aluno projeto de </w:t>
      </w:r>
      <w:proofErr w:type="gramStart"/>
      <w:r>
        <w:t>vida  para</w:t>
      </w:r>
      <w:proofErr w:type="gramEnd"/>
      <w:r>
        <w:t xml:space="preserve"> realizá-las, pesquisem na internet.</w:t>
      </w:r>
    </w:p>
    <w:p w:rsidR="00C75B18" w:rsidRDefault="00C75B18" w:rsidP="00C75B18">
      <w:pPr>
        <w:tabs>
          <w:tab w:val="left" w:pos="3180"/>
        </w:tabs>
        <w:jc w:val="center"/>
        <w:rPr>
          <w:sz w:val="28"/>
          <w:szCs w:val="28"/>
        </w:rPr>
      </w:pPr>
      <w:r>
        <w:rPr>
          <w:b/>
          <w:sz w:val="28"/>
          <w:szCs w:val="28"/>
        </w:rPr>
        <w:t>QUERO SABER MAIS</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lastRenderedPageBreak/>
        <w:t xml:space="preserve">Aula no </w:t>
      </w:r>
      <w:proofErr w:type="spellStart"/>
      <w:r>
        <w:rPr>
          <w:sz w:val="28"/>
          <w:szCs w:val="28"/>
        </w:rPr>
        <w:t>classroom</w:t>
      </w:r>
      <w:proofErr w:type="spellEnd"/>
      <w:r>
        <w:rPr>
          <w:sz w:val="28"/>
          <w:szCs w:val="28"/>
        </w:rPr>
        <w:t xml:space="preserve">: </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9°A- terça-feira 13h</w:t>
      </w:r>
      <w:proofErr w:type="gramStart"/>
      <w:r>
        <w:rPr>
          <w:sz w:val="28"/>
          <w:szCs w:val="28"/>
        </w:rPr>
        <w:t>45  -</w:t>
      </w:r>
      <w:proofErr w:type="gramEnd"/>
      <w:r>
        <w:rPr>
          <w:sz w:val="28"/>
          <w:szCs w:val="28"/>
        </w:rPr>
        <w:t xml:space="preserve"> Código da turma: </w:t>
      </w:r>
      <w:r>
        <w:rPr>
          <w:rFonts w:ascii="Arial" w:hAnsi="Arial" w:cs="Arial"/>
          <w:color w:val="FFFFFF"/>
          <w:spacing w:val="3"/>
          <w:sz w:val="21"/>
          <w:szCs w:val="21"/>
          <w:shd w:val="clear" w:color="auto" w:fill="007B83"/>
        </w:rPr>
        <w:t>d7kioyz</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9°B– terça-feira 17h50 - Código da turma:</w:t>
      </w:r>
      <w:r w:rsidRPr="00E420DB">
        <w:rPr>
          <w:rFonts w:ascii="Arial" w:hAnsi="Arial" w:cs="Arial"/>
          <w:color w:val="FFFFFF"/>
          <w:spacing w:val="3"/>
          <w:sz w:val="21"/>
          <w:szCs w:val="21"/>
          <w:shd w:val="clear" w:color="auto" w:fill="1967D2"/>
        </w:rPr>
        <w:t xml:space="preserve"> </w:t>
      </w:r>
      <w:r>
        <w:rPr>
          <w:rFonts w:ascii="Arial" w:hAnsi="Arial" w:cs="Arial"/>
          <w:color w:val="FFFFFF"/>
          <w:spacing w:val="3"/>
          <w:sz w:val="21"/>
          <w:szCs w:val="21"/>
          <w:shd w:val="clear" w:color="auto" w:fill="1967D2"/>
        </w:rPr>
        <w:t>4cdlksg</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9°C- terça-feira 17h05 - Código da turma:</w:t>
      </w:r>
      <w:r w:rsidRPr="00E420DB">
        <w:rPr>
          <w:rFonts w:ascii="Arial" w:hAnsi="Arial" w:cs="Arial"/>
          <w:color w:val="FFFFFF"/>
          <w:spacing w:val="3"/>
          <w:sz w:val="21"/>
          <w:szCs w:val="21"/>
          <w:shd w:val="clear" w:color="auto" w:fill="1967D2"/>
        </w:rPr>
        <w:t xml:space="preserve"> </w:t>
      </w:r>
      <w:r>
        <w:rPr>
          <w:rFonts w:ascii="Arial" w:hAnsi="Arial" w:cs="Arial"/>
          <w:color w:val="FFFFFF"/>
          <w:spacing w:val="3"/>
          <w:sz w:val="21"/>
          <w:szCs w:val="21"/>
          <w:shd w:val="clear" w:color="auto" w:fill="1967D2"/>
        </w:rPr>
        <w:t>kddj6yp</w:t>
      </w:r>
    </w:p>
    <w:p w:rsidR="00C75B18" w:rsidRDefault="00C75B18" w:rsidP="00C75B18">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p>
    <w:p w:rsidR="00C75B18" w:rsidRDefault="00C75B18" w:rsidP="00C75B18">
      <w:pPr>
        <w:rPr>
          <w:sz w:val="28"/>
          <w:szCs w:val="28"/>
        </w:rPr>
      </w:pPr>
      <w:r w:rsidRPr="00E32B65">
        <w:rPr>
          <w:sz w:val="28"/>
          <w:szCs w:val="28"/>
        </w:rPr>
        <w:t xml:space="preserve">                              </w:t>
      </w:r>
    </w:p>
    <w:p w:rsidR="00C75B18" w:rsidRDefault="00C75B18" w:rsidP="00C75B18">
      <w:pPr>
        <w:rPr>
          <w:sz w:val="28"/>
          <w:szCs w:val="28"/>
        </w:rPr>
      </w:pPr>
    </w:p>
    <w:p w:rsidR="00C82A9C" w:rsidRDefault="00C75B18" w:rsidP="00C75B18">
      <w:pPr>
        <w:rPr>
          <w:b/>
          <w:sz w:val="36"/>
          <w:szCs w:val="36"/>
        </w:rPr>
      </w:pPr>
      <w:r>
        <w:rPr>
          <w:b/>
          <w:sz w:val="36"/>
          <w:szCs w:val="36"/>
        </w:rPr>
        <w:t xml:space="preserve">          </w:t>
      </w:r>
      <w:r w:rsidRPr="00C222C9">
        <w:rPr>
          <w:b/>
          <w:sz w:val="36"/>
          <w:szCs w:val="36"/>
        </w:rPr>
        <w:t xml:space="preserve"> Atividades para semana:</w:t>
      </w:r>
      <w:r>
        <w:rPr>
          <w:b/>
          <w:sz w:val="36"/>
          <w:szCs w:val="36"/>
        </w:rPr>
        <w:t xml:space="preserve">  21/09 a 25</w:t>
      </w:r>
      <w:r w:rsidRPr="00C222C9">
        <w:rPr>
          <w:b/>
          <w:sz w:val="36"/>
          <w:szCs w:val="36"/>
        </w:rPr>
        <w:t>/09/2020</w:t>
      </w:r>
    </w:p>
    <w:p w:rsidR="002858C4" w:rsidRDefault="002858C4" w:rsidP="002858C4">
      <w:pPr>
        <w:rPr>
          <w:b/>
          <w:sz w:val="32"/>
          <w:szCs w:val="32"/>
        </w:rPr>
      </w:pPr>
      <w:r>
        <w:rPr>
          <w:b/>
          <w:sz w:val="32"/>
          <w:szCs w:val="32"/>
        </w:rPr>
        <w:t xml:space="preserve">LEIA com atenção o texto abaixo, reflita e depois faça um comentário de no mínimo 5 linhas sobre o assunto abordado. </w:t>
      </w:r>
    </w:p>
    <w:p w:rsidR="002858C4" w:rsidRPr="00F60B30" w:rsidRDefault="002858C4" w:rsidP="002858C4">
      <w:pPr>
        <w:shd w:val="clear" w:color="auto" w:fill="FFFFFF"/>
        <w:spacing w:before="160" w:after="240" w:line="312" w:lineRule="atLeast"/>
        <w:jc w:val="both"/>
        <w:outlineLvl w:val="2"/>
        <w:rPr>
          <w:rFonts w:ascii="Arial" w:hAnsi="Arial" w:cs="Arial"/>
          <w:b/>
          <w:bCs/>
          <w:color w:val="202020"/>
          <w:sz w:val="37"/>
          <w:szCs w:val="37"/>
          <w:lang w:eastAsia="pt-BR"/>
        </w:rPr>
      </w:pPr>
      <w:r w:rsidRPr="00F60B30">
        <w:rPr>
          <w:rFonts w:ascii="inherit" w:hAnsi="inherit" w:cs="Arial"/>
          <w:b/>
          <w:bCs/>
          <w:color w:val="000000"/>
          <w:sz w:val="35"/>
          <w:szCs w:val="35"/>
          <w:bdr w:val="none" w:sz="0" w:space="0" w:color="auto" w:frame="1"/>
          <w:lang w:eastAsia="pt-BR"/>
        </w:rPr>
        <w:t>E o que significa autoconhecimento?</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color w:val="000000"/>
          <w:sz w:val="32"/>
          <w:szCs w:val="32"/>
          <w:bdr w:val="none" w:sz="0" w:space="0" w:color="auto" w:frame="1"/>
          <w:lang w:eastAsia="pt-BR"/>
        </w:rPr>
        <w:t xml:space="preserve">Chama-se de autoconhecimento o processo que vai da tomada de consciência do indivíduo em relação ao seu desconhecimento de si mesmo, passa pelo movimento interminável do enxergar a si próprio e da </w:t>
      </w:r>
      <w:proofErr w:type="spellStart"/>
      <w:r w:rsidRPr="00F60B30">
        <w:rPr>
          <w:rFonts w:ascii="inherit" w:hAnsi="inherit" w:cs="Arial"/>
          <w:color w:val="000000"/>
          <w:sz w:val="32"/>
          <w:szCs w:val="32"/>
          <w:bdr w:val="none" w:sz="0" w:space="0" w:color="auto" w:frame="1"/>
          <w:lang w:eastAsia="pt-BR"/>
        </w:rPr>
        <w:t>auto-educação</w:t>
      </w:r>
      <w:proofErr w:type="spellEnd"/>
      <w:r w:rsidRPr="00F60B30">
        <w:rPr>
          <w:rFonts w:ascii="inherit" w:hAnsi="inherit" w:cs="Arial"/>
          <w:color w:val="000000"/>
          <w:sz w:val="32"/>
          <w:szCs w:val="32"/>
          <w:bdr w:val="none" w:sz="0" w:space="0" w:color="auto" w:frame="1"/>
          <w:lang w:eastAsia="pt-BR"/>
        </w:rPr>
        <w:t xml:space="preserve"> e </w:t>
      </w:r>
      <w:proofErr w:type="spellStart"/>
      <w:r w:rsidRPr="00F60B30">
        <w:rPr>
          <w:rFonts w:ascii="inherit" w:hAnsi="inherit" w:cs="Arial"/>
          <w:color w:val="000000"/>
          <w:sz w:val="32"/>
          <w:szCs w:val="32"/>
          <w:bdr w:val="none" w:sz="0" w:space="0" w:color="auto" w:frame="1"/>
          <w:lang w:eastAsia="pt-BR"/>
        </w:rPr>
        <w:t>auto-aceitação</w:t>
      </w:r>
      <w:proofErr w:type="spellEnd"/>
      <w:r w:rsidRPr="00F60B30">
        <w:rPr>
          <w:rFonts w:ascii="inherit" w:hAnsi="inherit" w:cs="Arial"/>
          <w:color w:val="000000"/>
          <w:sz w:val="32"/>
          <w:szCs w:val="32"/>
          <w:bdr w:val="none" w:sz="0" w:space="0" w:color="auto" w:frame="1"/>
          <w:lang w:eastAsia="pt-BR"/>
        </w:rPr>
        <w:t>, e chega até o momento da sua morte física. Em outras palavras, o autoconhecimento é um processo interminável que se inicia com a tomada de consciência do indivíduo, de que ele não vê a si, não se enxerga a si porque foi formado (condicionado) a não se autoconhecer e a viver na periferia de si mesmo.</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color w:val="000000"/>
          <w:sz w:val="32"/>
          <w:szCs w:val="32"/>
          <w:bdr w:val="none" w:sz="0" w:space="0" w:color="auto" w:frame="1"/>
          <w:lang w:eastAsia="pt-BR"/>
        </w:rPr>
        <w:t>Após esta </w:t>
      </w:r>
      <w:r w:rsidRPr="00F60B30">
        <w:rPr>
          <w:rFonts w:ascii="inherit" w:hAnsi="inherit" w:cs="Arial"/>
          <w:b/>
          <w:bCs/>
          <w:color w:val="000000"/>
          <w:sz w:val="32"/>
          <w:szCs w:val="32"/>
          <w:bdr w:val="none" w:sz="0" w:space="0" w:color="auto" w:frame="1"/>
          <w:lang w:eastAsia="pt-BR"/>
        </w:rPr>
        <w:t>tomada de consciência </w:t>
      </w:r>
      <w:r w:rsidRPr="00F60B30">
        <w:rPr>
          <w:rFonts w:ascii="inherit" w:hAnsi="inherit" w:cs="Arial"/>
          <w:color w:val="000000"/>
          <w:sz w:val="32"/>
          <w:szCs w:val="32"/>
          <w:bdr w:val="none" w:sz="0" w:space="0" w:color="auto" w:frame="1"/>
          <w:lang w:eastAsia="pt-BR"/>
        </w:rPr>
        <w:t>do desconhecimento de si mesmo o indivíduo compreende que, através do exercício do autoconhecimento, ele pode penetrar na jornada do conhecer-se, aprendendo em primeiro plano:</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i/>
          <w:iCs/>
          <w:color w:val="000000"/>
          <w:sz w:val="32"/>
          <w:szCs w:val="32"/>
          <w:bdr w:val="none" w:sz="0" w:space="0" w:color="auto" w:frame="1"/>
          <w:lang w:eastAsia="pt-BR"/>
        </w:rPr>
        <w:lastRenderedPageBreak/>
        <w:t>1.  A olhar para si mesmo e a se ver como ele é, como ele se apresenta ou como ele se manifesta.</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i/>
          <w:iCs/>
          <w:color w:val="000000"/>
          <w:sz w:val="32"/>
          <w:szCs w:val="32"/>
          <w:bdr w:val="none" w:sz="0" w:space="0" w:color="auto" w:frame="1"/>
          <w:lang w:eastAsia="pt-BR"/>
        </w:rPr>
        <w:t>2.  Ouvir a si mesmo, a perceber a si mesmo tal como ele acontece em todas as suas circunstâncias de vida, ouvindo seu corpo, suas sensações, suas emoções, pensamentos, sua presença, sua saudade de si mesmo sem preconceitos, sem adjetivos, sem dogmas.</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i/>
          <w:iCs/>
          <w:color w:val="000000"/>
          <w:sz w:val="32"/>
          <w:szCs w:val="32"/>
          <w:bdr w:val="none" w:sz="0" w:space="0" w:color="auto" w:frame="1"/>
          <w:lang w:eastAsia="pt-BR"/>
        </w:rPr>
        <w:t>3.  Tocar a si mesmo reconhecendo a sua textura e sua vocação de ser.</w:t>
      </w:r>
    </w:p>
    <w:p w:rsidR="002858C4" w:rsidRPr="00F60B30" w:rsidRDefault="002858C4" w:rsidP="002858C4">
      <w:pPr>
        <w:shd w:val="clear" w:color="auto" w:fill="FFFFFF"/>
        <w:spacing w:after="360" w:line="240" w:lineRule="auto"/>
        <w:jc w:val="both"/>
        <w:rPr>
          <w:rFonts w:ascii="Arial" w:hAnsi="Arial" w:cs="Arial"/>
          <w:color w:val="555557"/>
          <w:sz w:val="32"/>
          <w:szCs w:val="32"/>
          <w:lang w:eastAsia="pt-BR"/>
        </w:rPr>
      </w:pPr>
      <w:r w:rsidRPr="00F60B30">
        <w:rPr>
          <w:rFonts w:ascii="inherit" w:hAnsi="inherit" w:cs="Arial"/>
          <w:i/>
          <w:iCs/>
          <w:color w:val="000000"/>
          <w:sz w:val="32"/>
          <w:szCs w:val="32"/>
          <w:bdr w:val="none" w:sz="0" w:space="0" w:color="auto" w:frame="1"/>
          <w:lang w:eastAsia="pt-BR"/>
        </w:rPr>
        <w:t>4.  Não mais temer a si mesmo.</w:t>
      </w:r>
    </w:p>
    <w:p w:rsidR="002858C4" w:rsidRDefault="002858C4" w:rsidP="002858C4">
      <w:r w:rsidRPr="00F60B30">
        <w:rPr>
          <w:rFonts w:ascii="inherit" w:hAnsi="inherit" w:cs="Arial"/>
          <w:i/>
          <w:iCs/>
          <w:color w:val="000000"/>
          <w:sz w:val="32"/>
          <w:szCs w:val="32"/>
          <w:bdr w:val="none" w:sz="0" w:space="0" w:color="auto" w:frame="1"/>
          <w:lang w:eastAsia="pt-BR"/>
        </w:rPr>
        <w:t>5.  Confiar e valorizar a si mesmo assumindo o compromisso de ser autêntico consigo.</w:t>
      </w:r>
    </w:p>
    <w:sectPr w:rsidR="002858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18"/>
    <w:rsid w:val="0005706E"/>
    <w:rsid w:val="002858C4"/>
    <w:rsid w:val="00617D2E"/>
    <w:rsid w:val="00AB4480"/>
    <w:rsid w:val="00C75B18"/>
    <w:rsid w:val="00CA5166"/>
    <w:rsid w:val="00E44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34CF2-2BC9-4431-A8D6-DE3A5C0B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18"/>
    <w:rPr>
      <w:rFonts w:eastAsia="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5B18"/>
    <w:rPr>
      <w:rFonts w:ascii="Times New Roman" w:hAnsi="Times New Roman" w:cs="Times New Roman" w:hint="default"/>
      <w:color w:val="0000FF" w:themeColor="hyperlink"/>
      <w:u w:val="single"/>
    </w:rPr>
  </w:style>
  <w:style w:type="paragraph" w:styleId="Cabealho">
    <w:name w:val="header"/>
    <w:basedOn w:val="Normal"/>
    <w:link w:val="CabealhoChar"/>
    <w:uiPriority w:val="99"/>
    <w:semiHidden/>
    <w:unhideWhenUsed/>
    <w:rsid w:val="00C75B18"/>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semiHidden/>
    <w:rsid w:val="00C75B18"/>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eprofciddeoliveiraleite.com.br/" TargetMode="External"/><Relationship Id="rId4" Type="http://schemas.openxmlformats.org/officeDocument/2006/relationships/hyperlink" Target="mailto:borghette@prof.educaca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Geral</cp:lastModifiedBy>
  <cp:revision>2</cp:revision>
  <dcterms:created xsi:type="dcterms:W3CDTF">2020-09-18T12:42:00Z</dcterms:created>
  <dcterms:modified xsi:type="dcterms:W3CDTF">2020-09-18T12:42:00Z</dcterms:modified>
</cp:coreProperties>
</file>