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E. E. “Cid de Oliveira Leite”. Arte- Prof.ª Margareth- 3ª série “E”. Atividades do dia- 11/09/2020.</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 xml:space="preserve">O Papel da Arte e dos Artistas na </w:t>
      </w:r>
      <w:r>
        <w:rPr>
          <w:rStyle w:val="nje5zd"/>
          <w:rFonts w:ascii="Arial" w:hAnsi="Arial" w:cs="Arial"/>
          <w:color w:val="3C4043"/>
          <w:spacing w:val="3"/>
          <w:sz w:val="21"/>
          <w:szCs w:val="21"/>
        </w:rPr>
        <w:t>Cultura: -</w:t>
      </w:r>
      <w:r>
        <w:rPr>
          <w:rStyle w:val="nje5zd"/>
          <w:rFonts w:ascii="Arial" w:hAnsi="Arial" w:cs="Arial"/>
          <w:color w:val="3C4043"/>
          <w:spacing w:val="3"/>
          <w:sz w:val="21"/>
          <w:szCs w:val="21"/>
        </w:rPr>
        <w:t xml:space="preserve">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 xml:space="preserve">A arte é entendida como a atividade humana ligada a manifestações de ordem estética ou comunicativa, realizada por meio </w:t>
      </w:r>
      <w:r>
        <w:rPr>
          <w:rStyle w:val="nje5zd"/>
          <w:rFonts w:ascii="Arial" w:hAnsi="Arial" w:cs="Arial"/>
          <w:color w:val="3C4043"/>
          <w:spacing w:val="3"/>
          <w:sz w:val="21"/>
          <w:szCs w:val="21"/>
        </w:rPr>
        <w:t>da (</w:t>
      </w:r>
      <w:r>
        <w:rPr>
          <w:rStyle w:val="nje5zd"/>
          <w:rFonts w:ascii="Arial" w:hAnsi="Arial" w:cs="Arial"/>
          <w:color w:val="3C4043"/>
          <w:spacing w:val="3"/>
          <w:sz w:val="21"/>
          <w:szCs w:val="21"/>
        </w:rPr>
        <w:t xml:space="preserve">s) percepção, emoções e ideias com o objetivo de estimular essas instâncias da consciência e dando um significado único e diferente para cada obra. Sendo assim, a arte utiliza uma grande variedade de meios e material, como a pintura, a escrita, a música, a dança, a fotografia, a escultura e assim por diante. Exemplo- Na pintura de Leonardo da Vinci olhar e observar a tela de Arte de Mona </w:t>
      </w:r>
      <w:r>
        <w:rPr>
          <w:rStyle w:val="nje5zd"/>
          <w:rFonts w:ascii="Arial" w:hAnsi="Arial" w:cs="Arial"/>
          <w:color w:val="3C4043"/>
          <w:spacing w:val="3"/>
          <w:sz w:val="21"/>
          <w:szCs w:val="21"/>
        </w:rPr>
        <w:t>Lisa: -</w:t>
      </w:r>
      <w:r>
        <w:rPr>
          <w:rStyle w:val="nje5zd"/>
          <w:rFonts w:ascii="Arial" w:hAnsi="Arial" w:cs="Arial"/>
          <w:color w:val="3C4043"/>
          <w:spacing w:val="3"/>
          <w:sz w:val="21"/>
          <w:szCs w:val="21"/>
        </w:rPr>
        <w:t xml:space="preserve"> </w:t>
      </w:r>
      <w:hyperlink r:id="rId4" w:tgtFrame="_blank" w:history="1">
        <w:r>
          <w:rPr>
            <w:rStyle w:val="Hyperlink"/>
            <w:rFonts w:ascii="Arial" w:hAnsi="Arial" w:cs="Arial"/>
            <w:spacing w:val="3"/>
            <w:sz w:val="21"/>
            <w:szCs w:val="21"/>
          </w:rPr>
          <w:t>https://www.infoescola.com/pintura/mona-lisa/</w:t>
        </w:r>
      </w:hyperlink>
      <w:r>
        <w:rPr>
          <w:rStyle w:val="nje5zd"/>
          <w:rFonts w:ascii="Arial" w:hAnsi="Arial" w:cs="Arial"/>
          <w:color w:val="3C4043"/>
          <w:spacing w:val="3"/>
          <w:sz w:val="21"/>
          <w:szCs w:val="21"/>
        </w:rPr>
        <w:t xml:space="preserve">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 xml:space="preserve">Alguns estudiosos acreditam que, no início da civilização, a arte teria, principalmente, funções mágicas e rituais. Ao longo dos séculos e das diferentes culturas, porém, tanto o conceito como a função mudaram de maneira importante, adquirindo aspectos estéticos, sociais, religiosos, ornamentais, entre outros. Desde a origem da humanidade, os povos desenvolvem sua criatividade. Uns para expressar sentimentos, outros para educar, outros, ainda, para sobreviver financeiramente. Todos, porém, desenvolvem uma cultura. Hoje, de uma forma mais ampla, significa o conjunto de conhecimentos e costumes de um povo ou comunidade. Vamos assistir ao vídeo Diversidade Cultural ao som da música Inclassificáveis, de Arnaldo Antunes, para entender um pouco mais sobre a cultura no mundo. </w:t>
      </w:r>
      <w:hyperlink r:id="rId5" w:tgtFrame="_blank" w:history="1">
        <w:r>
          <w:rPr>
            <w:rStyle w:val="Hyperlink"/>
            <w:rFonts w:ascii="Arial" w:hAnsi="Arial" w:cs="Arial"/>
            <w:spacing w:val="3"/>
            <w:sz w:val="21"/>
            <w:szCs w:val="21"/>
          </w:rPr>
          <w:t>https://www.youtube.com/watch?v=ipjfC2s2X1c</w:t>
        </w:r>
      </w:hyperlink>
      <w:r>
        <w:rPr>
          <w:rStyle w:val="nje5zd"/>
          <w:rFonts w:ascii="Arial" w:hAnsi="Arial" w:cs="Arial"/>
          <w:color w:val="3C4043"/>
          <w:spacing w:val="3"/>
          <w:sz w:val="21"/>
          <w:szCs w:val="21"/>
        </w:rPr>
        <w:t xml:space="preserve">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 xml:space="preserve">A cultura não significa, apenas, ter conhecimento acadêmico, mas todo tipo de expressão humana com finalidade social. Dentro da arte, porém, observam-se vários aspectos, como continentes, países, cidades e estados com diferenças peculiares em cada contexto social. Em algumas sociedades, as pessoas consideram que a arte pertence à pessoa que a criou. Esse é o conceito de propriedade, de arte como valor de mercado, de direitos autorais. Essa visão (geralmente da maior parte da cultura ocidental) diz que um trabalho artístico é propriedade do artista. É o conceito da exclusão do acesso a esse capital privado. Outra maneira de se pensar sobre talento é atribuir-lhe a característica de dom individual do artista. Os povos judeus, cristãos e muçulmanos pensam dessa maneira sobre a arte. É um conceito individual na criação, mas não, obrigatoriamente, no acesso à coisa criada. Outras sociedades pensam que o trabalho artístico pertence à comunidade. O pensamento é levado de acordo com a convicção de que a comunidade deu ao artista a inspiração para o seu trabalho. Nessa visão, a sociedade é um coletivo que produz a arte por intermédio do artista que, apesar de não possuir a propriedade da arte, é visto com importância para sua concepção. Portanto, a arte pode definir o artista e o artista pode definir a arte, mas o que não existe – e é relevante aqui – é arte sem espectador, sem alguém que observe a obra, comente a obra, critique a obra e, assim, só assim, atribua a essa obra o valor de arte. O objeto artístico não traz a etiqueta que o defina como ‘arte’, e ‘arte’, tampouco, é uma questão de gosto pessoal, de julgamentos subjetivos. É preciso conhecer tanto o objeto como o meio cultural (tempo e espaço) em que ele foi produzido.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OBSERVAR E ANALISAR - Uma caligra</w:t>
      </w:r>
      <w:r>
        <w:rPr>
          <w:rStyle w:val="nje5zd"/>
          <w:rFonts w:ascii="Arial" w:hAnsi="Arial" w:cs="Arial"/>
          <w:color w:val="3C4043"/>
          <w:spacing w:val="3"/>
          <w:sz w:val="21"/>
          <w:szCs w:val="21"/>
        </w:rPr>
        <w:t>fi</w:t>
      </w:r>
      <w:r>
        <w:rPr>
          <w:rStyle w:val="nje5zd"/>
          <w:rFonts w:ascii="Arial" w:hAnsi="Arial" w:cs="Arial"/>
          <w:color w:val="3C4043"/>
          <w:spacing w:val="3"/>
          <w:sz w:val="21"/>
          <w:szCs w:val="21"/>
        </w:rPr>
        <w:t xml:space="preserve">a Árabe na forma de um </w:t>
      </w:r>
      <w:proofErr w:type="gramStart"/>
      <w:r>
        <w:rPr>
          <w:rStyle w:val="nje5zd"/>
          <w:rFonts w:ascii="Arial" w:hAnsi="Arial" w:cs="Arial"/>
          <w:color w:val="3C4043"/>
          <w:spacing w:val="3"/>
          <w:sz w:val="21"/>
          <w:szCs w:val="21"/>
        </w:rPr>
        <w:t>pavão:-</w:t>
      </w:r>
      <w:proofErr w:type="gramEnd"/>
      <w:r>
        <w:rPr>
          <w:rStyle w:val="nje5zd"/>
          <w:rFonts w:ascii="Arial" w:hAnsi="Arial" w:cs="Arial"/>
          <w:color w:val="3C4043"/>
          <w:spacing w:val="3"/>
          <w:sz w:val="21"/>
          <w:szCs w:val="21"/>
        </w:rPr>
        <w:t xml:space="preserve"> </w:t>
      </w:r>
      <w:hyperlink r:id="rId6" w:tgtFrame="_blank" w:history="1">
        <w:r>
          <w:rPr>
            <w:rStyle w:val="Hyperlink"/>
            <w:rFonts w:ascii="Arial" w:hAnsi="Arial" w:cs="Arial"/>
            <w:spacing w:val="3"/>
            <w:sz w:val="21"/>
            <w:szCs w:val="21"/>
          </w:rPr>
          <w:t>https://pt.wikipedia.org/wiki/Ficheiro:Caligrafia_arabe_pajaro.svg</w:t>
        </w:r>
      </w:hyperlink>
      <w:r>
        <w:rPr>
          <w:rStyle w:val="nje5zd"/>
          <w:rFonts w:ascii="Arial" w:hAnsi="Arial" w:cs="Arial"/>
          <w:color w:val="3C4043"/>
          <w:spacing w:val="3"/>
          <w:sz w:val="21"/>
          <w:szCs w:val="21"/>
        </w:rPr>
        <w:t xml:space="preserve">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 xml:space="preserve">As artes são, muitas vezes, divididas em categorias específicas, tais como: artes decorativas; artes plásticas; artes do espetáculo e literatura. Assim, por exemplo, pintura é uma forma de arte plástica, e a poesia é uma forma de arte literária. Uma forma de arte é uma forma específica de expressão artística, é um termo mais específico que arte em geral, mas menos específico que gênero.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 xml:space="preserve">Alguns exemplos </w:t>
      </w:r>
      <w:r>
        <w:rPr>
          <w:rStyle w:val="nje5zd"/>
          <w:rFonts w:ascii="Arial" w:hAnsi="Arial" w:cs="Arial"/>
          <w:color w:val="3C4043"/>
          <w:spacing w:val="3"/>
          <w:sz w:val="21"/>
          <w:szCs w:val="21"/>
        </w:rPr>
        <w:t>incluem: -</w:t>
      </w:r>
      <w:r>
        <w:rPr>
          <w:rStyle w:val="nje5zd"/>
          <w:rFonts w:ascii="Arial" w:hAnsi="Arial" w:cs="Arial"/>
          <w:color w:val="3C4043"/>
          <w:spacing w:val="3"/>
          <w:sz w:val="21"/>
          <w:szCs w:val="21"/>
        </w:rPr>
        <w:t>Arquitetura; </w:t>
      </w:r>
      <w:r>
        <w:rPr>
          <w:rStyle w:val="nje5zd"/>
          <w:rFonts w:ascii="Arial" w:hAnsi="Arial" w:cs="Arial"/>
          <w:color w:val="3C4043"/>
          <w:spacing w:val="3"/>
          <w:sz w:val="21"/>
          <w:szCs w:val="21"/>
        </w:rPr>
        <w:t>Cinema; Dança; Desenho</w:t>
      </w:r>
      <w:r>
        <w:rPr>
          <w:rStyle w:val="nje5zd"/>
          <w:rFonts w:ascii="Arial" w:hAnsi="Arial" w:cs="Arial"/>
          <w:color w:val="3C4043"/>
          <w:spacing w:val="3"/>
          <w:sz w:val="21"/>
          <w:szCs w:val="21"/>
        </w:rPr>
        <w:t xml:space="preserve">; Escultura; Graffiti; Fotografia; Literatura; Música; Pintura, etc. As mídias (meios) para uma obra de arte ser construída são as mais diversas. Precisa-se de materiais propícios para ela ser realizada pelo artista. Assim, por exemplo, pedra e bronze são duas mídias capazes de construir uma obra de arte como, no caso, uma escultura. A música e a poesia usam o som, a pintura usa tintas e suportes, como a tela e a madeira. Um gênero artístico é o conjunto de convenções, temáticas e estilos dentro de uma forma de arte e mídia. Por exemplo, o Cinema possui uma gama de gêneros, como aventura, terror, comédia, romance, ficção, etc. Na música, há centenas de gêneros musicais, com variações culturais e geográficas, que vão desde a clássica até o rock. </w:t>
      </w:r>
    </w:p>
    <w:p w:rsidR="00F54A77" w:rsidRDefault="00F54A77">
      <w:pPr>
        <w:rPr>
          <w:rStyle w:val="nje5zd"/>
          <w:rFonts w:ascii="Arial" w:hAnsi="Arial" w:cs="Arial"/>
          <w:color w:val="3C4043"/>
          <w:spacing w:val="3"/>
          <w:sz w:val="21"/>
          <w:szCs w:val="21"/>
        </w:rPr>
      </w:pPr>
      <w:r>
        <w:rPr>
          <w:rStyle w:val="nje5zd"/>
          <w:rFonts w:ascii="Arial" w:hAnsi="Arial" w:cs="Arial"/>
          <w:color w:val="3C4043"/>
          <w:spacing w:val="3"/>
          <w:sz w:val="21"/>
          <w:szCs w:val="21"/>
        </w:rPr>
        <w:t xml:space="preserve">       ATIVIDADES (</w:t>
      </w:r>
      <w:r>
        <w:rPr>
          <w:rStyle w:val="nje5zd"/>
          <w:rFonts w:ascii="Arial" w:hAnsi="Arial" w:cs="Arial"/>
          <w:color w:val="3C4043"/>
          <w:spacing w:val="3"/>
          <w:sz w:val="21"/>
          <w:szCs w:val="21"/>
        </w:rPr>
        <w:t xml:space="preserve">realizar todas as atividades no caderno, escrevendo as respostas com letra de </w:t>
      </w:r>
      <w:r>
        <w:rPr>
          <w:rStyle w:val="nje5zd"/>
          <w:rFonts w:ascii="Arial" w:hAnsi="Arial" w:cs="Arial"/>
          <w:color w:val="3C4043"/>
          <w:spacing w:val="3"/>
          <w:sz w:val="21"/>
          <w:szCs w:val="21"/>
        </w:rPr>
        <w:t>mão (</w:t>
      </w:r>
      <w:r>
        <w:rPr>
          <w:rStyle w:val="nje5zd"/>
          <w:rFonts w:ascii="Arial" w:hAnsi="Arial" w:cs="Arial"/>
          <w:color w:val="3C4043"/>
          <w:spacing w:val="3"/>
          <w:sz w:val="21"/>
          <w:szCs w:val="21"/>
        </w:rPr>
        <w:t>manuscrita</w:t>
      </w:r>
      <w:r>
        <w:rPr>
          <w:rStyle w:val="nje5zd"/>
          <w:rFonts w:ascii="Arial" w:hAnsi="Arial" w:cs="Arial"/>
          <w:color w:val="3C4043"/>
          <w:spacing w:val="3"/>
          <w:sz w:val="21"/>
          <w:szCs w:val="21"/>
        </w:rPr>
        <w:t>): -</w:t>
      </w:r>
      <w:r>
        <w:rPr>
          <w:rStyle w:val="nje5zd"/>
          <w:rFonts w:ascii="Arial" w:hAnsi="Arial" w:cs="Arial"/>
          <w:color w:val="3C4043"/>
          <w:spacing w:val="3"/>
          <w:sz w:val="21"/>
          <w:szCs w:val="21"/>
        </w:rPr>
        <w:t xml:space="preserve"> 1) Leitura e entendimento do </w:t>
      </w:r>
      <w:bookmarkStart w:id="0" w:name="_GoBack"/>
      <w:bookmarkEnd w:id="0"/>
      <w:r>
        <w:rPr>
          <w:rStyle w:val="nje5zd"/>
          <w:rFonts w:ascii="Arial" w:hAnsi="Arial" w:cs="Arial"/>
          <w:color w:val="3C4043"/>
          <w:spacing w:val="3"/>
          <w:sz w:val="21"/>
          <w:szCs w:val="21"/>
        </w:rPr>
        <w:t>texto (</w:t>
      </w:r>
      <w:r>
        <w:rPr>
          <w:rStyle w:val="nje5zd"/>
          <w:rFonts w:ascii="Arial" w:hAnsi="Arial" w:cs="Arial"/>
          <w:color w:val="3C4043"/>
          <w:spacing w:val="3"/>
          <w:sz w:val="21"/>
          <w:szCs w:val="21"/>
        </w:rPr>
        <w:t xml:space="preserve">acima) e visitar os sites (assistindo os videos) apreciando as imagens. </w:t>
      </w:r>
    </w:p>
    <w:p w:rsidR="00F54A77" w:rsidRDefault="00F54A77">
      <w:r>
        <w:rPr>
          <w:rStyle w:val="nje5zd"/>
          <w:rFonts w:ascii="Arial" w:hAnsi="Arial" w:cs="Arial"/>
          <w:color w:val="3C4043"/>
          <w:spacing w:val="3"/>
          <w:sz w:val="21"/>
          <w:szCs w:val="21"/>
        </w:rPr>
        <w:t>2). Assistir</w:t>
      </w:r>
      <w:r>
        <w:rPr>
          <w:rStyle w:val="nje5zd"/>
          <w:rFonts w:ascii="Arial" w:hAnsi="Arial" w:cs="Arial"/>
          <w:color w:val="3C4043"/>
          <w:spacing w:val="3"/>
          <w:sz w:val="21"/>
          <w:szCs w:val="21"/>
        </w:rPr>
        <w:t xml:space="preserve"> ao vídeo e escrever sobre Leonardo da Vinci (mínimo 12 linhas) - </w:t>
      </w:r>
      <w:hyperlink r:id="rId7" w:tgtFrame="_blank" w:history="1">
        <w:r>
          <w:rPr>
            <w:rStyle w:val="Hyperlink"/>
            <w:rFonts w:ascii="Arial" w:hAnsi="Arial" w:cs="Arial"/>
            <w:spacing w:val="3"/>
            <w:sz w:val="21"/>
            <w:szCs w:val="21"/>
          </w:rPr>
          <w:t>https://www.youtube.com/watch?v=Y-83P50qOCk</w:t>
        </w:r>
      </w:hyperlink>
    </w:p>
    <w:p w:rsidR="001F0728" w:rsidRDefault="00F54A77">
      <w:r>
        <w:rPr>
          <w:rStyle w:val="nje5zd"/>
          <w:rFonts w:ascii="Arial" w:hAnsi="Arial" w:cs="Arial"/>
          <w:color w:val="3C4043"/>
          <w:spacing w:val="3"/>
          <w:sz w:val="21"/>
          <w:szCs w:val="21"/>
        </w:rPr>
        <w:t xml:space="preserve"> </w:t>
      </w:r>
      <w:r>
        <w:rPr>
          <w:rStyle w:val="nje5zd"/>
          <w:rFonts w:ascii="Arial" w:hAnsi="Arial" w:cs="Arial"/>
          <w:color w:val="3C4043"/>
          <w:spacing w:val="3"/>
          <w:sz w:val="21"/>
          <w:szCs w:val="21"/>
        </w:rPr>
        <w:t>3). Desenhar e pintar</w:t>
      </w:r>
      <w:r>
        <w:rPr>
          <w:rStyle w:val="nje5zd"/>
          <w:rFonts w:ascii="Arial" w:hAnsi="Arial" w:cs="Arial"/>
          <w:color w:val="3C4043"/>
          <w:spacing w:val="3"/>
          <w:sz w:val="21"/>
          <w:szCs w:val="21"/>
        </w:rPr>
        <w:t xml:space="preserve"> a caligrafia árabe na forma de um pavão.</w:t>
      </w:r>
    </w:p>
    <w:sectPr w:rsidR="001F0728" w:rsidSect="00F54A77">
      <w:pgSz w:w="11906" w:h="16838"/>
      <w:pgMar w:top="284" w:right="282"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A77"/>
    <w:rsid w:val="001F0728"/>
    <w:rsid w:val="00F54A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6C34F5-D3A3-48F4-A8C2-86DC0E49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je5zd">
    <w:name w:val="nje5zd"/>
    <w:basedOn w:val="Fontepargpadro"/>
    <w:rsid w:val="00F54A77"/>
  </w:style>
  <w:style w:type="character" w:styleId="Hyperlink">
    <w:name w:val="Hyperlink"/>
    <w:basedOn w:val="Fontepargpadro"/>
    <w:uiPriority w:val="99"/>
    <w:semiHidden/>
    <w:unhideWhenUsed/>
    <w:rsid w:val="00F54A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Y-83P50qO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wikipedia.org/wiki/Ficheiro:Caligrafia_arabe_pajaro.svg" TargetMode="External"/><Relationship Id="rId5" Type="http://schemas.openxmlformats.org/officeDocument/2006/relationships/hyperlink" Target="https://www.youtube.com/watch?v=ipjfC2s2X1c" TargetMode="External"/><Relationship Id="rId4" Type="http://schemas.openxmlformats.org/officeDocument/2006/relationships/hyperlink" Target="https://www.infoescola.com/pintura/mona-lisa/"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847</Words>
  <Characters>4577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Margareth</dc:creator>
  <cp:keywords/>
  <dc:description/>
  <cp:lastModifiedBy>Margareth</cp:lastModifiedBy>
  <cp:revision>1</cp:revision>
  <dcterms:created xsi:type="dcterms:W3CDTF">2020-09-10T21:37:00Z</dcterms:created>
  <dcterms:modified xsi:type="dcterms:W3CDTF">2020-09-10T21:47:00Z</dcterms:modified>
</cp:coreProperties>
</file>