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02D6" w:rsidRDefault="003A02D6" w:rsidP="003A02D6">
      <w:bookmarkStart w:id="0" w:name="_GoBack"/>
      <w:bookmarkEnd w:id="0"/>
      <w:r>
        <w:t xml:space="preserve">      Tarefa referente 4 aulas – ciências – 9ºs anos </w:t>
      </w:r>
      <w:proofErr w:type="gramStart"/>
      <w:r>
        <w:t>A ,</w:t>
      </w:r>
      <w:proofErr w:type="gramEnd"/>
      <w:r>
        <w:t xml:space="preserve"> B e C– semana de 27 a 30 de abril</w:t>
      </w:r>
    </w:p>
    <w:p w:rsidR="003A02D6" w:rsidRDefault="003A02D6" w:rsidP="003A02D6"/>
    <w:p w:rsidR="000F12B9" w:rsidRPr="000B0F0F" w:rsidRDefault="000F12B9" w:rsidP="003A02D6">
      <w:pPr>
        <w:rPr>
          <w:color w:val="C0504D" w:themeColor="accent2"/>
        </w:rPr>
      </w:pPr>
      <w:r w:rsidRPr="00EB5A02">
        <w:rPr>
          <w:color w:val="C0504D" w:themeColor="accent2"/>
        </w:rPr>
        <w:t xml:space="preserve">                     </w:t>
      </w:r>
      <w:r w:rsidR="000B0F0F">
        <w:rPr>
          <w:color w:val="C0504D" w:themeColor="accent2"/>
        </w:rPr>
        <w:t xml:space="preserve">      </w:t>
      </w:r>
      <w:r w:rsidRPr="00EB5A02">
        <w:rPr>
          <w:color w:val="C0504D" w:themeColor="accent2"/>
        </w:rPr>
        <w:t xml:space="preserve">         </w:t>
      </w:r>
      <w:r w:rsidR="003A02D6" w:rsidRPr="00EB5A02">
        <w:rPr>
          <w:color w:val="C0504D" w:themeColor="accent2"/>
        </w:rPr>
        <w:t>Estados físicos da matéria</w:t>
      </w:r>
      <w:r>
        <w:t xml:space="preserve"> </w:t>
      </w:r>
      <w:r w:rsidR="00EB5A02">
        <w:t xml:space="preserve">  </w:t>
      </w:r>
      <w:r>
        <w:t>pág. 13 caderno do aluno (mapa conceitual) e pág. 17 livro didático</w:t>
      </w:r>
    </w:p>
    <w:p w:rsidR="000F12B9" w:rsidRDefault="000F12B9" w:rsidP="003A02D6">
      <w:r w:rsidRPr="000B0F0F">
        <w:rPr>
          <w:b/>
          <w:color w:val="F79646" w:themeColor="accent6"/>
        </w:rPr>
        <w:t>Sólido:</w:t>
      </w:r>
      <w:r>
        <w:t xml:space="preserve"> partículas que formam o material estão próximas umas das outras com muita interação entre </w:t>
      </w:r>
      <w:proofErr w:type="gramStart"/>
      <w:r>
        <w:t>si ,</w:t>
      </w:r>
      <w:proofErr w:type="gramEnd"/>
      <w:r>
        <w:t xml:space="preserve"> então há pouca movimentação. Volume e forma constantes.                                                                                                                                                       </w:t>
      </w:r>
      <w:r w:rsidRPr="000B0F0F">
        <w:rPr>
          <w:b/>
          <w:color w:val="F79646" w:themeColor="accent6"/>
        </w:rPr>
        <w:t>Líquido:</w:t>
      </w:r>
      <w:r>
        <w:t xml:space="preserve"> partículas mais afastadas do que no estado sólido com interação menor e mais movimento. Volume constante, mas a forma </w:t>
      </w:r>
      <w:r w:rsidR="00416366">
        <w:t>se altera conforme o recipiente que a contém.</w:t>
      </w:r>
      <w:r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Pr="000B0F0F">
        <w:rPr>
          <w:b/>
          <w:color w:val="F79646" w:themeColor="accent6"/>
        </w:rPr>
        <w:t>Gasoso</w:t>
      </w:r>
      <w:r w:rsidR="00416366" w:rsidRPr="000B0F0F">
        <w:rPr>
          <w:b/>
          <w:color w:val="F79646" w:themeColor="accent6"/>
        </w:rPr>
        <w:t>:</w:t>
      </w:r>
      <w:r w:rsidR="00416366">
        <w:t xml:space="preserve"> partículas com pouca interação e maior distância entre si que os outros estados. Grande </w:t>
      </w:r>
      <w:proofErr w:type="gramStart"/>
      <w:r w:rsidR="00416366">
        <w:t>movimentação ,</w:t>
      </w:r>
      <w:proofErr w:type="gramEnd"/>
      <w:r w:rsidR="00416366">
        <w:t xml:space="preserve"> não apresenta volume e forma definidos.</w:t>
      </w:r>
    </w:p>
    <w:p w:rsidR="00416366" w:rsidRDefault="00416366" w:rsidP="003A02D6">
      <w:r>
        <w:t xml:space="preserve">                                    </w:t>
      </w:r>
    </w:p>
    <w:p w:rsidR="000B0F0F" w:rsidRDefault="00416366" w:rsidP="003A02D6">
      <w:r>
        <w:t xml:space="preserve">            </w:t>
      </w:r>
      <w:r w:rsidR="000B0F0F">
        <w:t xml:space="preserve">     </w:t>
      </w:r>
      <w:r>
        <w:t xml:space="preserve">                  </w:t>
      </w:r>
      <w:r w:rsidRPr="00EB5A02">
        <w:rPr>
          <w:color w:val="C0504D" w:themeColor="accent2"/>
        </w:rPr>
        <w:t>M</w:t>
      </w:r>
      <w:r w:rsidR="003A02D6" w:rsidRPr="00EB5A02">
        <w:rPr>
          <w:color w:val="C0504D" w:themeColor="accent2"/>
        </w:rPr>
        <w:t>udanças de estado físico</w:t>
      </w:r>
      <w:r w:rsidR="003A02D6">
        <w:t xml:space="preserve"> </w:t>
      </w:r>
      <w:r w:rsidR="00EB5A02">
        <w:t xml:space="preserve">  </w:t>
      </w:r>
      <w:r>
        <w:t>p</w:t>
      </w:r>
      <w:r w:rsidR="003A02D6">
        <w:t xml:space="preserve">ág. 13 </w:t>
      </w:r>
      <w:proofErr w:type="spellStart"/>
      <w:r w:rsidR="003A02D6">
        <w:t>cad</w:t>
      </w:r>
      <w:proofErr w:type="spellEnd"/>
      <w:r w:rsidR="003A02D6">
        <w:t xml:space="preserve"> aluno (mapa </w:t>
      </w:r>
      <w:proofErr w:type="gramStart"/>
      <w:r w:rsidR="003A02D6">
        <w:t>conceitual)</w:t>
      </w:r>
      <w:r>
        <w:t xml:space="preserve">  e</w:t>
      </w:r>
      <w:proofErr w:type="gramEnd"/>
      <w:r>
        <w:t xml:space="preserve"> págs. 18 a 22 do livro didático </w:t>
      </w:r>
    </w:p>
    <w:p w:rsidR="00F64263" w:rsidRDefault="00416366" w:rsidP="003A02D6">
      <w:r w:rsidRPr="000B0F0F">
        <w:rPr>
          <w:b/>
          <w:color w:val="F79646" w:themeColor="accent6"/>
        </w:rPr>
        <w:t>Fusão:</w:t>
      </w:r>
      <w:r>
        <w:t xml:space="preserve"> </w:t>
      </w:r>
      <w:r w:rsidR="00F64263">
        <w:t>mudança</w:t>
      </w:r>
      <w:r>
        <w:t xml:space="preserve"> do estado sólido para líquido quando o material recebe energia térmica</w:t>
      </w:r>
      <w:r w:rsidR="00CC30A7">
        <w:t xml:space="preserve"> (calor)</w:t>
      </w:r>
      <w:r>
        <w:t xml:space="preserve">.                                                       Solidificação: </w:t>
      </w:r>
      <w:r w:rsidR="00F64263">
        <w:t xml:space="preserve">mudança </w:t>
      </w:r>
      <w:r>
        <w:t xml:space="preserve">do estado </w:t>
      </w:r>
      <w:r w:rsidR="00CC30A7">
        <w:t>líquido para sól</w:t>
      </w:r>
      <w:r>
        <w:t xml:space="preserve">ido quando o material </w:t>
      </w:r>
      <w:r w:rsidR="00CC30A7">
        <w:t xml:space="preserve">cede </w:t>
      </w:r>
      <w:r>
        <w:t>energia térmica</w:t>
      </w:r>
      <w:r w:rsidR="00CC30A7">
        <w:t xml:space="preserve"> (calor).                                 </w:t>
      </w:r>
      <w:r w:rsidR="00CC30A7" w:rsidRPr="000B0F0F">
        <w:rPr>
          <w:b/>
          <w:color w:val="F79646" w:themeColor="accent6"/>
        </w:rPr>
        <w:t>Vaporização:</w:t>
      </w:r>
      <w:r w:rsidR="00CC30A7" w:rsidRPr="00CC30A7">
        <w:t xml:space="preserve"> </w:t>
      </w:r>
      <w:r w:rsidR="00F64263">
        <w:t>mudança</w:t>
      </w:r>
      <w:r w:rsidR="00CC30A7">
        <w:t xml:space="preserve"> do estado líquido para gasoso quando o material recebe energia térmica (calor). Pode ser </w:t>
      </w:r>
      <w:r w:rsidR="00CC30A7" w:rsidRPr="000B0F0F">
        <w:rPr>
          <w:b/>
        </w:rPr>
        <w:t>evaporação</w:t>
      </w:r>
      <w:r w:rsidR="00CC30A7">
        <w:t xml:space="preserve"> (vaporização lenta) ou </w:t>
      </w:r>
      <w:r w:rsidR="00CC30A7" w:rsidRPr="000B0F0F">
        <w:rPr>
          <w:b/>
        </w:rPr>
        <w:t>ebulição</w:t>
      </w:r>
      <w:r w:rsidR="00CC30A7">
        <w:t xml:space="preserve"> (vaporização </w:t>
      </w:r>
      <w:proofErr w:type="gramStart"/>
      <w:r w:rsidR="00CC30A7">
        <w:t>rápida ,</w:t>
      </w:r>
      <w:proofErr w:type="gramEnd"/>
      <w:r w:rsidR="00CC30A7">
        <w:t xml:space="preserve"> grande quantidade de energia térmica – calor – ponto de ebulição da água é 100° C).                                                                                                                                                            </w:t>
      </w:r>
      <w:r w:rsidR="00CC30A7" w:rsidRPr="000B0F0F">
        <w:rPr>
          <w:b/>
          <w:color w:val="F79646" w:themeColor="accent6"/>
        </w:rPr>
        <w:t>Condensação:</w:t>
      </w:r>
      <w:r w:rsidR="00F64263">
        <w:t xml:space="preserve"> mudança do estado gasoso para líquido quando o material cede energia térmica (calor).                            </w:t>
      </w:r>
      <w:r w:rsidR="00F64263" w:rsidRPr="000B0F0F">
        <w:rPr>
          <w:b/>
          <w:color w:val="F79646" w:themeColor="accent6"/>
        </w:rPr>
        <w:t>Sublimação:</w:t>
      </w:r>
      <w:r w:rsidR="00F64263">
        <w:t xml:space="preserve"> mudança do estado sólido para gasoso ou de gasoso para sólido sem passar pelo estado líquido.</w:t>
      </w:r>
    </w:p>
    <w:p w:rsidR="00393A19" w:rsidRDefault="00F64263" w:rsidP="003A02D6">
      <w:proofErr w:type="gramStart"/>
      <w:r w:rsidRPr="000B0F0F">
        <w:rPr>
          <w:color w:val="F79646" w:themeColor="accent6"/>
        </w:rPr>
        <w:t>Pressão :</w:t>
      </w:r>
      <w:proofErr w:type="gramEnd"/>
      <w:r>
        <w:t xml:space="preserve"> Quanto menor a pressão sobre o material , mais as partícula</w:t>
      </w:r>
      <w:r w:rsidR="00393A19">
        <w:t>s se afastam.</w:t>
      </w:r>
    </w:p>
    <w:p w:rsidR="003A02D6" w:rsidRDefault="00F64263" w:rsidP="003A02D6">
      <w:r>
        <w:t xml:space="preserve"> </w:t>
      </w:r>
    </w:p>
    <w:p w:rsidR="003A02D6" w:rsidRDefault="00393A19">
      <w:r>
        <w:t xml:space="preserve"> </w:t>
      </w:r>
      <w:r w:rsidR="000B0F0F">
        <w:t xml:space="preserve">                             </w:t>
      </w:r>
      <w:r>
        <w:t xml:space="preserve">     </w:t>
      </w:r>
      <w:r w:rsidR="003A02D6" w:rsidRPr="00EB5A02">
        <w:rPr>
          <w:color w:val="C0504D" w:themeColor="accent2"/>
        </w:rPr>
        <w:t xml:space="preserve">Estrutura da </w:t>
      </w:r>
      <w:proofErr w:type="gramStart"/>
      <w:r w:rsidR="003A02D6" w:rsidRPr="00EB5A02">
        <w:rPr>
          <w:color w:val="C0504D" w:themeColor="accent2"/>
        </w:rPr>
        <w:t xml:space="preserve">matéria </w:t>
      </w:r>
      <w:r w:rsidRPr="00EB5A02">
        <w:rPr>
          <w:color w:val="C0504D" w:themeColor="accent2"/>
        </w:rPr>
        <w:t>:</w:t>
      </w:r>
      <w:proofErr w:type="gramEnd"/>
      <w:r w:rsidRPr="00EB5A02">
        <w:rPr>
          <w:color w:val="C0504D" w:themeColor="accent2"/>
        </w:rPr>
        <w:t xml:space="preserve"> átomo/ M</w:t>
      </w:r>
      <w:r w:rsidR="003A02D6" w:rsidRPr="00EB5A02">
        <w:rPr>
          <w:color w:val="C0504D" w:themeColor="accent2"/>
        </w:rPr>
        <w:t>odelos atômicos</w:t>
      </w:r>
      <w:r w:rsidR="003A02D6">
        <w:t xml:space="preserve"> </w:t>
      </w:r>
      <w:r w:rsidR="00EB5A02">
        <w:t xml:space="preserve"> </w:t>
      </w:r>
      <w:r>
        <w:t>p</w:t>
      </w:r>
      <w:r w:rsidR="003A02D6">
        <w:t>ág</w:t>
      </w:r>
      <w:r>
        <w:t xml:space="preserve">. 16 </w:t>
      </w:r>
      <w:proofErr w:type="spellStart"/>
      <w:r>
        <w:t>cad</w:t>
      </w:r>
      <w:proofErr w:type="spellEnd"/>
      <w:r>
        <w:t xml:space="preserve"> aluno e págs. 24 a 28 do livro didático</w:t>
      </w:r>
    </w:p>
    <w:p w:rsidR="00393A19" w:rsidRDefault="00393A19">
      <w:proofErr w:type="gramStart"/>
      <w:r w:rsidRPr="000B0F0F">
        <w:rPr>
          <w:color w:val="F79646" w:themeColor="accent6"/>
        </w:rPr>
        <w:t>Átomo :</w:t>
      </w:r>
      <w:proofErr w:type="gramEnd"/>
      <w:r>
        <w:t xml:space="preserve"> constituição da matéria.</w:t>
      </w:r>
    </w:p>
    <w:p w:rsidR="00D975A5" w:rsidRDefault="00393A19">
      <w:r w:rsidRPr="000B0F0F">
        <w:rPr>
          <w:b/>
          <w:color w:val="F79646" w:themeColor="accent6"/>
        </w:rPr>
        <w:t xml:space="preserve">Modelo de </w:t>
      </w:r>
      <w:proofErr w:type="gramStart"/>
      <w:r w:rsidRPr="000B0F0F">
        <w:rPr>
          <w:b/>
          <w:color w:val="F79646" w:themeColor="accent6"/>
        </w:rPr>
        <w:t>Dalton :</w:t>
      </w:r>
      <w:proofErr w:type="gramEnd"/>
      <w:r>
        <w:t xml:space="preserve"> </w:t>
      </w:r>
      <w:r w:rsidR="00722777">
        <w:t>A</w:t>
      </w:r>
      <w:r>
        <w:t xml:space="preserve"> matéria é formada por átomos </w:t>
      </w:r>
      <w:r w:rsidR="00D354D3">
        <w:t xml:space="preserve">, partículas maciças e indivisíveis. Cada elemento químico possui um determinado tipo de </w:t>
      </w:r>
      <w:proofErr w:type="gramStart"/>
      <w:r w:rsidR="00D354D3">
        <w:t>átomo .</w:t>
      </w:r>
      <w:proofErr w:type="gramEnd"/>
      <w:r w:rsidR="00D354D3">
        <w:t xml:space="preserve"> Átomos de elementos distintos apresentam diferentes propriedades tamanhos e </w:t>
      </w:r>
      <w:proofErr w:type="gramStart"/>
      <w:r w:rsidR="00D354D3">
        <w:t>massas .</w:t>
      </w:r>
      <w:proofErr w:type="gramEnd"/>
      <w:r w:rsidR="00D354D3">
        <w:t xml:space="preserve">                                                                                                                                                                                                            </w:t>
      </w:r>
      <w:r w:rsidR="00D354D3" w:rsidRPr="000B0F0F">
        <w:rPr>
          <w:b/>
          <w:color w:val="F79646" w:themeColor="accent6"/>
        </w:rPr>
        <w:t xml:space="preserve">Modelo de </w:t>
      </w:r>
      <w:proofErr w:type="gramStart"/>
      <w:r w:rsidR="00D354D3" w:rsidRPr="000B0F0F">
        <w:rPr>
          <w:b/>
          <w:color w:val="F79646" w:themeColor="accent6"/>
        </w:rPr>
        <w:t>Thomson :</w:t>
      </w:r>
      <w:proofErr w:type="gramEnd"/>
      <w:r w:rsidR="00D354D3">
        <w:t xml:space="preserve"> </w:t>
      </w:r>
      <w:r w:rsidR="00722777">
        <w:t>Á</w:t>
      </w:r>
      <w:r w:rsidR="00D354D3">
        <w:t>tomo era formado por partículas menores carregadas negativamente</w:t>
      </w:r>
      <w:r w:rsidR="006B604E">
        <w:t xml:space="preserve"> nomeadas de elétrons e o modelo consistia em esfera carregada positivamente, na qual elétrons estavam mergulhados como “sementes em uma melancia “ ou “ pudim de passas”.</w:t>
      </w:r>
      <w:r w:rsidR="002F5047">
        <w:t xml:space="preserve"> </w:t>
      </w:r>
      <w:r w:rsidR="00722777">
        <w:t xml:space="preserve">                                                                                                                                                        </w:t>
      </w:r>
      <w:r w:rsidR="00722777" w:rsidRPr="000B0F0F">
        <w:rPr>
          <w:b/>
          <w:color w:val="F79646" w:themeColor="accent6"/>
        </w:rPr>
        <w:t xml:space="preserve">Modelo de </w:t>
      </w:r>
      <w:proofErr w:type="gramStart"/>
      <w:r w:rsidR="00D975A5" w:rsidRPr="000B0F0F">
        <w:rPr>
          <w:b/>
          <w:color w:val="F79646" w:themeColor="accent6"/>
        </w:rPr>
        <w:t>Rut</w:t>
      </w:r>
      <w:r w:rsidR="00722777" w:rsidRPr="000B0F0F">
        <w:rPr>
          <w:b/>
          <w:color w:val="F79646" w:themeColor="accent6"/>
        </w:rPr>
        <w:t>herford :</w:t>
      </w:r>
      <w:proofErr w:type="gramEnd"/>
      <w:r w:rsidR="00722777">
        <w:t xml:space="preserve"> Átomos possuíam núcleo formado por prótons de carga positiva. Elétrons realizavam movimentos ao redor do núcleo na eletrosfera. O nêutron que também se localiza no núcleo não possui carga e sua massa é praticamente igual a do próton.                                                                                                                                                      </w:t>
      </w:r>
      <w:r w:rsidR="00722777" w:rsidRPr="000B0F0F">
        <w:rPr>
          <w:b/>
          <w:color w:val="F79646" w:themeColor="accent6"/>
        </w:rPr>
        <w:t>Modelo de Rutherford-Bohr:</w:t>
      </w:r>
      <w:r w:rsidR="00722777">
        <w:t xml:space="preserve"> </w:t>
      </w:r>
      <w:r w:rsidR="00EB5A02">
        <w:t xml:space="preserve">Elétrons estão presentes em órbitas circulares (eletrosfera), em volta do núcleo e ocupam órbitas específicas ao redor do </w:t>
      </w:r>
      <w:proofErr w:type="gramStart"/>
      <w:r w:rsidR="00EB5A02">
        <w:t>mesmo .</w:t>
      </w:r>
      <w:proofErr w:type="gramEnd"/>
    </w:p>
    <w:p w:rsidR="000172A6" w:rsidRDefault="000172A6" w:rsidP="000172A6">
      <w:pPr>
        <w:rPr>
          <w:b/>
          <w:color w:val="F79646" w:themeColor="accent6"/>
        </w:rPr>
      </w:pPr>
    </w:p>
    <w:p w:rsidR="000172A6" w:rsidRPr="000172A6" w:rsidRDefault="000172A6" w:rsidP="000172A6">
      <w:pPr>
        <w:rPr>
          <w:b/>
          <w:color w:val="F79646" w:themeColor="accent6"/>
          <w:sz w:val="28"/>
          <w:szCs w:val="28"/>
        </w:rPr>
      </w:pPr>
      <w:r w:rsidRPr="000172A6">
        <w:rPr>
          <w:b/>
          <w:color w:val="F79646" w:themeColor="accent6"/>
          <w:sz w:val="28"/>
          <w:szCs w:val="28"/>
        </w:rPr>
        <w:t xml:space="preserve">Atividades (valem ponto)                   </w:t>
      </w:r>
    </w:p>
    <w:p w:rsidR="000172A6" w:rsidRDefault="000172A6" w:rsidP="000172A6">
      <w:r w:rsidRPr="00C1759E">
        <w:t xml:space="preserve">Resolver o exercício </w:t>
      </w:r>
      <w:r>
        <w:t xml:space="preserve">1 </w:t>
      </w:r>
      <w:proofErr w:type="spellStart"/>
      <w:r>
        <w:t>pág</w:t>
      </w:r>
      <w:proofErr w:type="spellEnd"/>
      <w:r>
        <w:t xml:space="preserve"> 23 </w:t>
      </w:r>
      <w:r w:rsidRPr="00C1759E">
        <w:t xml:space="preserve">do livro </w:t>
      </w:r>
      <w:proofErr w:type="gramStart"/>
      <w:r w:rsidRPr="00C1759E">
        <w:t xml:space="preserve">didático </w:t>
      </w:r>
      <w:r>
        <w:t>.</w:t>
      </w:r>
      <w:proofErr w:type="gramEnd"/>
      <w:r>
        <w:t xml:space="preserve">                                                                                                                                            </w:t>
      </w:r>
      <w:r w:rsidRPr="00C1759E">
        <w:t xml:space="preserve">Resolver o exercício </w:t>
      </w:r>
      <w:r>
        <w:t xml:space="preserve">2 letra a </w:t>
      </w:r>
      <w:proofErr w:type="spellStart"/>
      <w:r>
        <w:t>pág</w:t>
      </w:r>
      <w:proofErr w:type="spellEnd"/>
      <w:r>
        <w:t xml:space="preserve"> 32 </w:t>
      </w:r>
      <w:r w:rsidRPr="00C1759E">
        <w:t xml:space="preserve">do livro </w:t>
      </w:r>
      <w:proofErr w:type="gramStart"/>
      <w:r w:rsidRPr="00C1759E">
        <w:t xml:space="preserve">didático </w:t>
      </w:r>
      <w:r>
        <w:t>.</w:t>
      </w:r>
      <w:proofErr w:type="gramEnd"/>
      <w:r>
        <w:t xml:space="preserve">                                                                                                                                          </w:t>
      </w:r>
      <w:r w:rsidRPr="00C1759E">
        <w:t xml:space="preserve">Resolver o exercício </w:t>
      </w:r>
      <w:r>
        <w:t xml:space="preserve">3 </w:t>
      </w:r>
      <w:proofErr w:type="spellStart"/>
      <w:r>
        <w:t>pág</w:t>
      </w:r>
      <w:proofErr w:type="spellEnd"/>
      <w:r>
        <w:t xml:space="preserve"> 33 </w:t>
      </w:r>
      <w:r w:rsidRPr="00C1759E">
        <w:t xml:space="preserve">do livro </w:t>
      </w:r>
      <w:proofErr w:type="gramStart"/>
      <w:r w:rsidRPr="00C1759E">
        <w:t xml:space="preserve">didático </w:t>
      </w:r>
      <w:r>
        <w:t>.</w:t>
      </w:r>
      <w:proofErr w:type="gramEnd"/>
      <w:r w:rsidRPr="0079036E">
        <w:t xml:space="preserve"> </w:t>
      </w:r>
      <w:r>
        <w:t xml:space="preserve">                                                                                                                                           </w:t>
      </w:r>
    </w:p>
    <w:p w:rsidR="000172A6" w:rsidRDefault="000172A6" w:rsidP="000172A6">
      <w:r>
        <w:t xml:space="preserve">Seguem páginas em </w:t>
      </w:r>
      <w:proofErr w:type="gramStart"/>
      <w:r>
        <w:t>anexo :</w:t>
      </w:r>
      <w:proofErr w:type="gramEnd"/>
      <w:r>
        <w:t xml:space="preserve">                                                                                                                                                                           Exercícios pra resolver:</w:t>
      </w:r>
    </w:p>
    <w:p w:rsidR="000172A6" w:rsidRDefault="000172A6" w:rsidP="000172A6">
      <w:r>
        <w:rPr>
          <w:noProof/>
          <w:lang w:eastAsia="pt-BR"/>
        </w:rPr>
        <w:lastRenderedPageBreak/>
        <w:drawing>
          <wp:inline distT="0" distB="0" distL="0" distR="0">
            <wp:extent cx="5534025" cy="7200900"/>
            <wp:effectExtent l="19050" t="0" r="9525" b="0"/>
            <wp:docPr id="1" name="Imagem 0" descr="9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n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534025" cy="7429500"/>
            <wp:effectExtent l="19050" t="0" r="9525" b="0"/>
            <wp:docPr id="2" name="Imagem 1" descr="9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n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943475" cy="7067550"/>
            <wp:effectExtent l="19050" t="0" r="9525" b="0"/>
            <wp:docPr id="3" name="Imagem 2" descr="9a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n 1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E44" w:rsidRDefault="000172A6" w:rsidP="000172A6">
      <w:pPr>
        <w:rPr>
          <w:b/>
          <w:color w:val="C0504D" w:themeColor="accent2"/>
          <w:sz w:val="32"/>
          <w:szCs w:val="32"/>
        </w:rPr>
      </w:pPr>
      <w:r w:rsidRPr="00B80DD9">
        <w:rPr>
          <w:b/>
          <w:color w:val="C0504D" w:themeColor="accent2"/>
          <w:sz w:val="32"/>
          <w:szCs w:val="32"/>
        </w:rPr>
        <w:t xml:space="preserve">Seguem páginas para </w:t>
      </w:r>
      <w:proofErr w:type="gramStart"/>
      <w:r w:rsidRPr="00B80DD9">
        <w:rPr>
          <w:b/>
          <w:color w:val="C0504D" w:themeColor="accent2"/>
          <w:sz w:val="32"/>
          <w:szCs w:val="32"/>
        </w:rPr>
        <w:t>pesquisas :</w:t>
      </w:r>
      <w:proofErr w:type="gramEnd"/>
      <w:r w:rsidRPr="00B80DD9">
        <w:rPr>
          <w:b/>
          <w:color w:val="C0504D" w:themeColor="accent2"/>
          <w:sz w:val="32"/>
          <w:szCs w:val="32"/>
        </w:rPr>
        <w:t xml:space="preserve"> </w:t>
      </w:r>
    </w:p>
    <w:p w:rsidR="00B75E44" w:rsidRDefault="00B75E44" w:rsidP="000172A6">
      <w:pPr>
        <w:rPr>
          <w:b/>
          <w:color w:val="C0504D" w:themeColor="accent2"/>
          <w:sz w:val="32"/>
          <w:szCs w:val="32"/>
        </w:rPr>
      </w:pPr>
      <w:r w:rsidRPr="00B75E44">
        <w:rPr>
          <w:b/>
          <w:noProof/>
          <w:color w:val="C0504D" w:themeColor="accent2"/>
          <w:sz w:val="32"/>
          <w:szCs w:val="32"/>
        </w:rPr>
        <w:lastRenderedPageBreak/>
        <w:drawing>
          <wp:inline distT="0" distB="0" distL="0" distR="0">
            <wp:extent cx="6840855" cy="4276485"/>
            <wp:effectExtent l="19050" t="0" r="0" b="0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27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E44">
        <w:rPr>
          <w:b/>
          <w:noProof/>
          <w:color w:val="C0504D" w:themeColor="accent2"/>
          <w:sz w:val="32"/>
          <w:szCs w:val="32"/>
        </w:rPr>
        <w:drawing>
          <wp:inline distT="0" distB="0" distL="0" distR="0">
            <wp:extent cx="6840855" cy="4276485"/>
            <wp:effectExtent l="19050" t="0" r="0" b="0"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27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A6" w:rsidRDefault="000172A6" w:rsidP="000172A6">
      <w:pPr>
        <w:rPr>
          <w:b/>
          <w:color w:val="C0504D" w:themeColor="accent2"/>
          <w:sz w:val="32"/>
          <w:szCs w:val="32"/>
        </w:rPr>
      </w:pPr>
      <w:r>
        <w:rPr>
          <w:b/>
          <w:noProof/>
          <w:color w:val="C0504D" w:themeColor="accent2"/>
          <w:sz w:val="32"/>
          <w:szCs w:val="32"/>
          <w:lang w:eastAsia="pt-BR"/>
        </w:rPr>
        <w:lastRenderedPageBreak/>
        <w:drawing>
          <wp:inline distT="0" distB="0" distL="0" distR="0">
            <wp:extent cx="6840855" cy="9610725"/>
            <wp:effectExtent l="19050" t="0" r="0" b="0"/>
            <wp:docPr id="4" name="Imagem 3" descr="9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n 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0504D" w:themeColor="accent2"/>
          <w:sz w:val="32"/>
          <w:szCs w:val="32"/>
          <w:lang w:eastAsia="pt-BR"/>
        </w:rPr>
        <w:lastRenderedPageBreak/>
        <w:drawing>
          <wp:inline distT="0" distB="0" distL="0" distR="0">
            <wp:extent cx="6635750" cy="9971405"/>
            <wp:effectExtent l="19050" t="0" r="0" b="0"/>
            <wp:docPr id="5" name="Imagem 4" descr="9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n 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2A6" w:rsidRDefault="00B75E44" w:rsidP="000172A6">
      <w:pPr>
        <w:rPr>
          <w:b/>
          <w:color w:val="C0504D" w:themeColor="accent2"/>
          <w:sz w:val="32"/>
          <w:szCs w:val="32"/>
        </w:rPr>
      </w:pPr>
      <w:r>
        <w:rPr>
          <w:b/>
          <w:noProof/>
          <w:color w:val="C0504D" w:themeColor="accent2"/>
          <w:sz w:val="32"/>
          <w:szCs w:val="32"/>
          <w:lang w:eastAsia="pt-BR"/>
        </w:rPr>
        <w:lastRenderedPageBreak/>
        <w:drawing>
          <wp:inline distT="0" distB="0" distL="0" distR="0">
            <wp:extent cx="5162550" cy="6953250"/>
            <wp:effectExtent l="19050" t="0" r="0" b="0"/>
            <wp:docPr id="6" name="Imagem 5" descr="9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n 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E44" w:rsidRPr="00B80DD9" w:rsidRDefault="00B75E44" w:rsidP="000172A6">
      <w:pPr>
        <w:rPr>
          <w:b/>
          <w:color w:val="C0504D" w:themeColor="accent2"/>
          <w:sz w:val="32"/>
          <w:szCs w:val="32"/>
        </w:rPr>
      </w:pPr>
      <w:r>
        <w:rPr>
          <w:b/>
          <w:noProof/>
          <w:color w:val="C0504D" w:themeColor="accent2"/>
          <w:sz w:val="32"/>
          <w:szCs w:val="32"/>
          <w:lang w:eastAsia="pt-BR"/>
        </w:rPr>
        <w:lastRenderedPageBreak/>
        <w:drawing>
          <wp:inline distT="0" distB="0" distL="0" distR="0">
            <wp:extent cx="6362700" cy="9080500"/>
            <wp:effectExtent l="19050" t="0" r="0" b="0"/>
            <wp:docPr id="7" name="Imagem 6" descr="9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n 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0504D" w:themeColor="accent2"/>
          <w:sz w:val="32"/>
          <w:szCs w:val="32"/>
          <w:lang w:eastAsia="pt-BR"/>
        </w:rPr>
        <w:lastRenderedPageBreak/>
        <w:drawing>
          <wp:inline distT="0" distB="0" distL="0" distR="0">
            <wp:extent cx="6840855" cy="9338310"/>
            <wp:effectExtent l="19050" t="0" r="0" b="0"/>
            <wp:docPr id="10" name="Imagem 9" descr="9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n 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0504D" w:themeColor="accent2"/>
          <w:sz w:val="32"/>
          <w:szCs w:val="32"/>
          <w:lang w:eastAsia="pt-BR"/>
        </w:rPr>
        <w:lastRenderedPageBreak/>
        <w:drawing>
          <wp:inline distT="0" distB="0" distL="0" distR="0">
            <wp:extent cx="6840855" cy="9643110"/>
            <wp:effectExtent l="19050" t="0" r="0" b="0"/>
            <wp:docPr id="11" name="Imagem 10" descr="9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n 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4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0504D" w:themeColor="accent2"/>
          <w:sz w:val="32"/>
          <w:szCs w:val="32"/>
          <w:lang w:eastAsia="pt-BR"/>
        </w:rPr>
        <w:lastRenderedPageBreak/>
        <w:drawing>
          <wp:inline distT="0" distB="0" distL="0" distR="0">
            <wp:extent cx="5534025" cy="6781800"/>
            <wp:effectExtent l="19050" t="0" r="9525" b="0"/>
            <wp:docPr id="12" name="Imagem 11" descr="9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n 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9D7">
        <w:rPr>
          <w:b/>
          <w:noProof/>
          <w:color w:val="C0504D" w:themeColor="accent2"/>
          <w:sz w:val="32"/>
          <w:szCs w:val="32"/>
          <w:lang w:eastAsia="pt-BR"/>
        </w:rPr>
        <w:lastRenderedPageBreak/>
        <w:drawing>
          <wp:inline distT="0" distB="0" distL="0" distR="0">
            <wp:extent cx="6840855" cy="9566910"/>
            <wp:effectExtent l="19050" t="0" r="0" b="0"/>
            <wp:docPr id="15" name="Imagem 14" descr="9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n 1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56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0504D" w:themeColor="accent2"/>
          <w:sz w:val="32"/>
          <w:szCs w:val="32"/>
          <w:lang w:eastAsia="pt-BR"/>
        </w:rPr>
        <w:lastRenderedPageBreak/>
        <w:drawing>
          <wp:inline distT="0" distB="0" distL="0" distR="0">
            <wp:extent cx="6840855" cy="9737090"/>
            <wp:effectExtent l="19050" t="0" r="0" b="0"/>
            <wp:docPr id="13" name="Imagem 12" descr="9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n 1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73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9D7">
        <w:rPr>
          <w:b/>
          <w:noProof/>
          <w:color w:val="C0504D" w:themeColor="accent2"/>
          <w:sz w:val="32"/>
          <w:szCs w:val="32"/>
          <w:lang w:eastAsia="pt-BR"/>
        </w:rPr>
        <w:lastRenderedPageBreak/>
        <w:drawing>
          <wp:inline distT="0" distB="0" distL="0" distR="0">
            <wp:extent cx="6840855" cy="9404350"/>
            <wp:effectExtent l="19050" t="0" r="0" b="0"/>
            <wp:docPr id="16" name="Imagem 15" descr="9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n 1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9D7">
        <w:rPr>
          <w:b/>
          <w:noProof/>
          <w:color w:val="C0504D" w:themeColor="accent2"/>
          <w:sz w:val="32"/>
          <w:szCs w:val="32"/>
          <w:lang w:eastAsia="pt-BR"/>
        </w:rPr>
        <w:lastRenderedPageBreak/>
        <w:drawing>
          <wp:inline distT="0" distB="0" distL="0" distR="0">
            <wp:extent cx="6223000" cy="8864600"/>
            <wp:effectExtent l="19050" t="0" r="6350" b="0"/>
            <wp:docPr id="17" name="Imagem 16" descr="9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n 1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2A6" w:rsidRDefault="000172A6" w:rsidP="000172A6"/>
    <w:p w:rsidR="000172A6" w:rsidRDefault="000172A6"/>
    <w:sectPr w:rsidR="000172A6" w:rsidSect="003A02D6">
      <w:pgSz w:w="11906" w:h="16838"/>
      <w:pgMar w:top="426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2D6"/>
    <w:rsid w:val="000172A6"/>
    <w:rsid w:val="000B0F0F"/>
    <w:rsid w:val="000E19D7"/>
    <w:rsid w:val="000F12B9"/>
    <w:rsid w:val="00190E24"/>
    <w:rsid w:val="002F5047"/>
    <w:rsid w:val="00393A19"/>
    <w:rsid w:val="003A02D6"/>
    <w:rsid w:val="00416366"/>
    <w:rsid w:val="006B604E"/>
    <w:rsid w:val="00722777"/>
    <w:rsid w:val="00943545"/>
    <w:rsid w:val="009D751B"/>
    <w:rsid w:val="00B75E44"/>
    <w:rsid w:val="00CC30A7"/>
    <w:rsid w:val="00D354D3"/>
    <w:rsid w:val="00D975A5"/>
    <w:rsid w:val="00EB5A02"/>
    <w:rsid w:val="00F6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AC9DE6-4138-4A01-A19C-B24E17D83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A02D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17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72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737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</dc:creator>
  <cp:lastModifiedBy>Luciana Jana</cp:lastModifiedBy>
  <cp:revision>2</cp:revision>
  <dcterms:created xsi:type="dcterms:W3CDTF">2020-04-30T11:24:00Z</dcterms:created>
  <dcterms:modified xsi:type="dcterms:W3CDTF">2020-04-30T11:24:00Z</dcterms:modified>
</cp:coreProperties>
</file>