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69EA603F" w14:textId="77777777" w:rsidR="008D0C0F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  <w:r w:rsidR="00E928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52D6F1A" w14:textId="6286904F" w:rsidR="00E83818" w:rsidRPr="005D51FE" w:rsidRDefault="008D0C0F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SEMANA: </w:t>
      </w:r>
      <w:r w:rsidR="006D2EBB">
        <w:rPr>
          <w:rFonts w:ascii="Times New Roman" w:hAnsi="Times New Roman"/>
          <w:b/>
          <w:sz w:val="20"/>
          <w:szCs w:val="20"/>
        </w:rPr>
        <w:t>14/09 a 18/09 2020</w:t>
      </w:r>
    </w:p>
    <w:p w14:paraId="496223BE" w14:textId="1D32E86C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E9285E">
        <w:rPr>
          <w:rFonts w:ascii="Times New Roman" w:hAnsi="Times New Roman" w:cs="Times New Roman"/>
          <w:b/>
          <w:sz w:val="20"/>
          <w:szCs w:val="20"/>
        </w:rPr>
        <w:t>DISCURSO DE Ó</w:t>
      </w:r>
      <w:r w:rsidR="00590E36">
        <w:rPr>
          <w:rFonts w:ascii="Times New Roman" w:hAnsi="Times New Roman" w:cs="Times New Roman"/>
          <w:b/>
          <w:sz w:val="20"/>
          <w:szCs w:val="20"/>
        </w:rPr>
        <w:t>DIO</w:t>
      </w:r>
      <w:r w:rsidR="007B311F">
        <w:rPr>
          <w:rFonts w:ascii="Times New Roman" w:hAnsi="Times New Roman" w:cs="Times New Roman"/>
          <w:b/>
          <w:sz w:val="20"/>
          <w:szCs w:val="20"/>
        </w:rPr>
        <w:t xml:space="preserve"> NAS REDES SOCIAIS 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776442A" w:rsidR="00551D03" w:rsidRPr="00E83818" w:rsidRDefault="008B02A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>(EF09HI26</w:t>
      </w:r>
      <w:r w:rsidR="00E83818" w:rsidRPr="008B02AC">
        <w:rPr>
          <w:rFonts w:ascii="Arial" w:eastAsia="Calibri" w:hAnsi="Arial" w:cs="Arial"/>
          <w:bCs/>
          <w:color w:val="000000"/>
          <w:sz w:val="24"/>
          <w:szCs w:val="24"/>
        </w:rPr>
        <w:t>) discutir e analisar</w:t>
      </w: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 xml:space="preserve"> as causas da violência contra populações marginalizadas (negros, indígenas, mulheres, homossexuais, camponeses, pobres etc.) com vistas à tomada de consciência e à construção de uma cultura de paz, empatia e respeito às pessoas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B5E7B9D" w:rsidR="00E83818" w:rsidRPr="007B311F" w:rsidRDefault="00C21FF4" w:rsidP="0069158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11F">
              <w:rPr>
                <w:rFonts w:ascii="Arial" w:hAnsi="Arial" w:cs="Arial"/>
                <w:bCs/>
                <w:sz w:val="24"/>
                <w:szCs w:val="24"/>
              </w:rPr>
              <w:t>Produzir, avaliar e utilizar tecnologias digitais de informação e comunicação, posicionando-se de modo crítico, ético e responsável, compreendendo seus significados para os diferentes grupos ou estratos sociais.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78275FB4" w14:textId="198F6704" w:rsidR="00CF0AB2" w:rsidRDefault="00DF3F0F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7B311F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 xml:space="preserve">a música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>Pela Internet co</w:t>
            </w:r>
            <w:r w:rsidR="00CC12FA">
              <w:rPr>
                <w:rFonts w:ascii="Arial" w:hAnsi="Arial" w:cs="Arial"/>
                <w:sz w:val="24"/>
                <w:szCs w:val="24"/>
              </w:rPr>
              <w:t>mposição de Gilberto Gil de 1998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83F44">
              <w:rPr>
                <w:rFonts w:ascii="Arial" w:hAnsi="Arial" w:cs="Arial"/>
                <w:sz w:val="24"/>
                <w:szCs w:val="24"/>
              </w:rPr>
              <w:t>Pela Internet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 2 versão atualizada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751" w:rsidRPr="007B311F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r w:rsidR="007C3E01" w:rsidRPr="007B311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e</w:t>
            </w:r>
            <w:r w:rsidRPr="007B311F">
              <w:rPr>
                <w:rFonts w:ascii="Arial" w:hAnsi="Arial" w:cs="Arial"/>
                <w:sz w:val="24"/>
                <w:szCs w:val="24"/>
              </w:rPr>
              <w:t xml:space="preserve">xibição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do vídeo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 Decepcionado com a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Internet 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Gil quer virar </w:t>
            </w:r>
            <w:proofErr w:type="spellStart"/>
            <w:r w:rsidR="00CC7482" w:rsidRPr="007B311F">
              <w:rPr>
                <w:rFonts w:ascii="Arial" w:hAnsi="Arial" w:cs="Arial"/>
                <w:sz w:val="24"/>
                <w:szCs w:val="24"/>
              </w:rPr>
              <w:t>Ciborgue</w:t>
            </w:r>
            <w:proofErr w:type="spellEnd"/>
            <w:r w:rsidR="00883F44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gramStart"/>
            <w:r w:rsidR="00E76D64">
              <w:rPr>
                <w:rFonts w:ascii="Arial" w:hAnsi="Arial" w:cs="Arial"/>
                <w:sz w:val="24"/>
                <w:szCs w:val="24"/>
              </w:rPr>
              <w:t xml:space="preserve">vídeo, </w:t>
            </w:r>
            <w:r w:rsidR="00CF0AB2">
              <w:rPr>
                <w:rFonts w:ascii="Arial" w:hAnsi="Arial" w:cs="Arial"/>
                <w:sz w:val="24"/>
                <w:szCs w:val="24"/>
              </w:rPr>
              <w:t xml:space="preserve"> Um</w:t>
            </w:r>
            <w:proofErr w:type="gramEnd"/>
            <w:r w:rsidR="00CF0AB2">
              <w:rPr>
                <w:rFonts w:ascii="Arial" w:hAnsi="Arial" w:cs="Arial"/>
                <w:sz w:val="24"/>
                <w:szCs w:val="24"/>
              </w:rPr>
              <w:t xml:space="preserve"> boicote ao </w:t>
            </w:r>
            <w:proofErr w:type="spellStart"/>
            <w:r w:rsidR="00CF0AB2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F0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9C963A" w14:textId="6E56CB17" w:rsidR="007C3E01" w:rsidRPr="00883F44" w:rsidRDefault="005236B1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Produzir,</w:t>
            </w:r>
            <w:r w:rsidRPr="005236B1">
              <w:rPr>
                <w:rFonts w:ascii="Arial" w:hAnsi="Arial" w:cs="Arial"/>
                <w:sz w:val="24"/>
                <w:szCs w:val="24"/>
              </w:rPr>
              <w:t xml:space="preserve"> um desenho um HQ - pequena   </w:t>
            </w:r>
            <w:proofErr w:type="spellStart"/>
            <w:r w:rsidRPr="005236B1">
              <w:rPr>
                <w:rFonts w:ascii="Arial" w:hAnsi="Arial" w:cs="Arial"/>
                <w:sz w:val="24"/>
                <w:szCs w:val="24"/>
              </w:rPr>
              <w:t>historia</w:t>
            </w:r>
            <w:proofErr w:type="spellEnd"/>
            <w:r w:rsidRPr="005236B1">
              <w:rPr>
                <w:rFonts w:ascii="Arial" w:hAnsi="Arial" w:cs="Arial"/>
                <w:sz w:val="24"/>
                <w:szCs w:val="24"/>
              </w:rPr>
              <w:t xml:space="preserve"> em quadrinhos, </w:t>
            </w:r>
            <w:proofErr w:type="spellStart"/>
            <w:r w:rsidRPr="005236B1">
              <w:rPr>
                <w:rFonts w:ascii="Arial" w:hAnsi="Arial" w:cs="Arial"/>
                <w:sz w:val="24"/>
                <w:szCs w:val="24"/>
              </w:rPr>
              <w:t>Mangá</w:t>
            </w:r>
            <w:proofErr w:type="spellEnd"/>
            <w:r w:rsidRPr="005236B1">
              <w:rPr>
                <w:rFonts w:ascii="Arial" w:hAnsi="Arial" w:cs="Arial"/>
                <w:sz w:val="24"/>
                <w:szCs w:val="24"/>
              </w:rPr>
              <w:t xml:space="preserve">, cartaz ou uma foto que expresse algum sentimento de defesa das </w:t>
            </w:r>
            <w:proofErr w:type="gramStart"/>
            <w:r w:rsidRPr="005236B1">
              <w:rPr>
                <w:rFonts w:ascii="Arial" w:hAnsi="Arial" w:cs="Arial"/>
                <w:sz w:val="24"/>
                <w:szCs w:val="24"/>
              </w:rPr>
              <w:t xml:space="preserve">minorias.  </w:t>
            </w:r>
            <w:proofErr w:type="gramEnd"/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5648CB66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501EFB8F" w14:textId="36D76E11" w:rsidR="007B311F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>
              <w:rPr>
                <w:rFonts w:ascii="Arial" w:hAnsi="Arial" w:cs="Arial"/>
                <w:sz w:val="24"/>
                <w:szCs w:val="24"/>
              </w:rPr>
              <w:t xml:space="preserve"> ouvir a mú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sica </w:t>
            </w:r>
            <w:r w:rsidR="00CC7482">
              <w:rPr>
                <w:rFonts w:ascii="Arial" w:hAnsi="Arial" w:cs="Arial"/>
                <w:sz w:val="24"/>
                <w:szCs w:val="24"/>
              </w:rPr>
              <w:t>Pela Internet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e pela Internet 2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composta pelo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cantor e compositor baiano Gilberto Gil. Pela Internet foi composta em 1998 quando a Internet dava seus primeiros passos e a nov</w:t>
            </w:r>
            <w:r w:rsidR="00CC12FA">
              <w:rPr>
                <w:rFonts w:ascii="Arial" w:hAnsi="Arial" w:cs="Arial"/>
                <w:sz w:val="24"/>
                <w:szCs w:val="24"/>
              </w:rPr>
              <w:t>a composição Pela Internet 2,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composta recentemente, já considerando o salto tecnológico. </w:t>
            </w:r>
          </w:p>
          <w:p w14:paraId="61E8678E" w14:textId="121453F6" w:rsidR="00CC12FA" w:rsidRPr="00CC12FA" w:rsidRDefault="007641FD" w:rsidP="00CC12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C7482">
              <w:rPr>
                <w:rFonts w:ascii="Arial" w:hAnsi="Arial" w:cs="Arial"/>
                <w:sz w:val="24"/>
                <w:szCs w:val="24"/>
              </w:rPr>
              <w:t>Na segunda parte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os alunos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deveram assistir a dois vídeos postados, </w:t>
            </w:r>
            <w:r w:rsidR="007B311F">
              <w:rPr>
                <w:rFonts w:ascii="Arial" w:hAnsi="Arial" w:cs="Arial"/>
                <w:sz w:val="24"/>
                <w:szCs w:val="24"/>
              </w:rPr>
              <w:t>produzidos pelo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Meteor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Brasil, o primeiro: 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Decepcionado com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C12FA">
              <w:rPr>
                <w:rFonts w:ascii="Arial" w:hAnsi="Arial" w:cs="Arial"/>
                <w:sz w:val="24"/>
                <w:szCs w:val="24"/>
              </w:rPr>
              <w:t>Internet  Gil</w:t>
            </w:r>
            <w:proofErr w:type="gramEnd"/>
            <w:r w:rsidR="00CC12FA">
              <w:rPr>
                <w:rFonts w:ascii="Arial" w:hAnsi="Arial" w:cs="Arial"/>
                <w:sz w:val="24"/>
                <w:szCs w:val="24"/>
              </w:rPr>
              <w:t xml:space="preserve"> quer virar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Ciborg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ue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2FA">
              <w:rPr>
                <w:rFonts w:ascii="Arial" w:hAnsi="Arial" w:cs="Arial"/>
                <w:sz w:val="24"/>
                <w:szCs w:val="24"/>
              </w:rPr>
              <w:lastRenderedPageBreak/>
              <w:t xml:space="preserve">e o segundo vídeo;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Um boicote ao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– uma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critica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proprietário do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Mark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Zuckerberg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proliferação </w:t>
            </w:r>
            <w:r w:rsidR="00590E36">
              <w:rPr>
                <w:rFonts w:ascii="Arial" w:hAnsi="Arial" w:cs="Arial"/>
                <w:sz w:val="24"/>
                <w:szCs w:val="24"/>
              </w:rPr>
              <w:t xml:space="preserve">do discurso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 ódio na Internet,.</w:t>
            </w:r>
          </w:p>
          <w:p w14:paraId="623B399C" w14:textId="008C8B6A" w:rsidR="009423CB" w:rsidRDefault="00B134B1" w:rsidP="009423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Finalmente os alunos deveram </w:t>
            </w:r>
            <w:r w:rsidR="009423CB">
              <w:rPr>
                <w:rFonts w:ascii="Arial" w:hAnsi="Arial" w:cs="Arial"/>
                <w:sz w:val="24"/>
                <w:szCs w:val="24"/>
              </w:rPr>
              <w:t xml:space="preserve">acessar a Declaração Universal dos Direitos Humanos, escolher um artigo que aborda os direitos individuais do cidadão, produzir um desenho </w:t>
            </w:r>
            <w:r w:rsidR="0065018B">
              <w:rPr>
                <w:rFonts w:ascii="Arial" w:hAnsi="Arial" w:cs="Arial"/>
                <w:sz w:val="24"/>
                <w:szCs w:val="24"/>
              </w:rPr>
              <w:t>um HQ</w:t>
            </w:r>
            <w:r w:rsidR="009423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1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423CB">
              <w:rPr>
                <w:rFonts w:ascii="Arial" w:hAnsi="Arial" w:cs="Arial"/>
                <w:sz w:val="24"/>
                <w:szCs w:val="24"/>
              </w:rPr>
              <w:t xml:space="preserve">pequena </w:t>
            </w:r>
            <w:r w:rsidR="005236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1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018B">
              <w:rPr>
                <w:rFonts w:ascii="Arial" w:hAnsi="Arial" w:cs="Arial"/>
                <w:sz w:val="24"/>
                <w:szCs w:val="24"/>
              </w:rPr>
              <w:t>h</w:t>
            </w:r>
            <w:r w:rsidR="009423CB">
              <w:rPr>
                <w:rFonts w:ascii="Arial" w:hAnsi="Arial" w:cs="Arial"/>
                <w:sz w:val="24"/>
                <w:szCs w:val="24"/>
              </w:rPr>
              <w:t>istoria</w:t>
            </w:r>
            <w:proofErr w:type="spellEnd"/>
            <w:r w:rsidR="009423CB">
              <w:rPr>
                <w:rFonts w:ascii="Arial" w:hAnsi="Arial" w:cs="Arial"/>
                <w:sz w:val="24"/>
                <w:szCs w:val="24"/>
              </w:rPr>
              <w:t xml:space="preserve"> em quadrinhos, </w:t>
            </w:r>
            <w:proofErr w:type="spellStart"/>
            <w:r w:rsidR="009423CB">
              <w:rPr>
                <w:rFonts w:ascii="Arial" w:hAnsi="Arial" w:cs="Arial"/>
                <w:sz w:val="24"/>
                <w:szCs w:val="24"/>
              </w:rPr>
              <w:t>Mangá</w:t>
            </w:r>
            <w:proofErr w:type="spellEnd"/>
            <w:r w:rsidR="009423CB">
              <w:rPr>
                <w:rFonts w:ascii="Arial" w:hAnsi="Arial" w:cs="Arial"/>
                <w:sz w:val="24"/>
                <w:szCs w:val="24"/>
              </w:rPr>
              <w:t>, cartaz ou uma foto que expresse algum sentimento de defesa das minorias.  P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ostar no Google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 w:rsidR="009423CB">
              <w:rPr>
                <w:rFonts w:ascii="Arial" w:hAnsi="Arial" w:cs="Arial"/>
                <w:sz w:val="24"/>
                <w:szCs w:val="24"/>
              </w:rPr>
              <w:t xml:space="preserve"> ou e-mail </w:t>
            </w:r>
            <w:hyperlink r:id="rId8" w:history="1">
              <w:r w:rsidR="009423CB" w:rsidRPr="00E27FAF">
                <w:rPr>
                  <w:rStyle w:val="Hyperlink"/>
                  <w:rFonts w:ascii="Arial" w:hAnsi="Arial" w:cs="Arial"/>
                  <w:sz w:val="24"/>
                  <w:szCs w:val="24"/>
                </w:rPr>
                <w:t>arturf@prof.educacao.sp.gov.br</w:t>
              </w:r>
            </w:hyperlink>
          </w:p>
          <w:p w14:paraId="06DCC70A" w14:textId="77777777" w:rsidR="009423CB" w:rsidRDefault="009423CB" w:rsidP="009423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BBC474" w14:textId="106C9C44" w:rsidR="009423CB" w:rsidRPr="009423CB" w:rsidRDefault="008D0C0F" w:rsidP="009423CB">
            <w:pPr>
              <w:spacing w:line="360" w:lineRule="auto"/>
            </w:pPr>
            <w:hyperlink r:id="rId9" w:history="1">
              <w:r w:rsidR="009423CB" w:rsidRPr="009423CB">
                <w:rPr>
                  <w:color w:val="0000FF"/>
                  <w:u w:val="single"/>
                </w:rPr>
                <w:t>https://nacoesunidas.org/wp-content/uploads/2018/10/DUDH.pdf</w:t>
              </w:r>
            </w:hyperlink>
          </w:p>
          <w:p w14:paraId="01A65460" w14:textId="5ECC7052" w:rsidR="009423CB" w:rsidRPr="009423CB" w:rsidRDefault="008D0C0F" w:rsidP="009423CB">
            <w:pPr>
              <w:spacing w:line="360" w:lineRule="auto"/>
              <w:rPr>
                <w:rFonts w:ascii="Calibri" w:eastAsia="Calibri" w:hAnsi="Calibri" w:cs="Times New Roman"/>
              </w:rPr>
            </w:pPr>
            <w:hyperlink r:id="rId10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https://www.youtube.com/watch?v=2ZZ-LSIwKYc</w:t>
              </w:r>
            </w:hyperlink>
          </w:p>
          <w:p w14:paraId="64FFA450" w14:textId="77777777" w:rsidR="009423CB" w:rsidRPr="009423CB" w:rsidRDefault="008D0C0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1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https://www.youtube.com/watch?v=X6BA_9cYhpA</w:t>
              </w:r>
            </w:hyperlink>
          </w:p>
          <w:p w14:paraId="3E4F8F2B" w14:textId="77777777" w:rsidR="009423CB" w:rsidRPr="009423CB" w:rsidRDefault="008D0C0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2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https://www.youtube.com/watch?v=qRuHzQnViK4&amp;t=3s</w:t>
              </w:r>
            </w:hyperlink>
          </w:p>
          <w:p w14:paraId="7CDA14AA" w14:textId="2E00B586" w:rsidR="009423CB" w:rsidRPr="009423CB" w:rsidRDefault="008D0C0F" w:rsidP="009423CB">
            <w:pPr>
              <w:spacing w:after="160"/>
              <w:rPr>
                <w:rFonts w:ascii="Calibri" w:eastAsia="Calibri" w:hAnsi="Calibri" w:cs="Times New Roman"/>
              </w:rPr>
            </w:pPr>
            <w:hyperlink r:id="rId13" w:history="1">
              <w:r w:rsidR="009423CB" w:rsidRPr="009423CB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https://www.youtube.com/watch?v=sMiq5ZV2CzM</w:t>
              </w:r>
            </w:hyperlink>
          </w:p>
        </w:tc>
      </w:tr>
    </w:tbl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34AD5794" w14:textId="77777777" w:rsidR="00CF0AB2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</w:t>
      </w:r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 aplicativo</w:t>
      </w:r>
      <w:proofErr w:type="gramEnd"/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="00CF0AB2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="00CF0A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5206D5" w14:textId="79059A0F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5F5B2075" w14:textId="77777777" w:rsidR="008D0C0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</w:t>
      </w:r>
    </w:p>
    <w:p w14:paraId="7DD010A5" w14:textId="77777777" w:rsidR="008D0C0F" w:rsidRDefault="008D0C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21B84AD" w14:textId="77777777" w:rsidR="008D0C0F" w:rsidRDefault="008D0C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p w14:paraId="3BF01AB9" w14:textId="64BDA8B4" w:rsidR="00B549DF" w:rsidRPr="00190944" w:rsidRDefault="00DF3F0F" w:rsidP="008D0C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bookmarkStart w:id="0" w:name="_GoBack"/>
      <w:bookmarkEnd w:id="0"/>
      <w:r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4F4A6148" w14:textId="5EBFED68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6A5E320B" w14:textId="1D5F6E9F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lastRenderedPageBreak/>
              <w:t xml:space="preserve">MUNANGA,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>. Rediscutindo a mestiçagem no Brasil: identidade nacional versus identidade negra</w:t>
            </w:r>
            <w:r w:rsidR="006710FF">
              <w:rPr>
                <w:rFonts w:ascii="Arial" w:hAnsi="Arial" w:cs="Arial"/>
                <w:sz w:val="24"/>
                <w:szCs w:val="24"/>
              </w:rPr>
              <w:t xml:space="preserve">. Petrópolis: Vozes, </w:t>
            </w:r>
            <w:proofErr w:type="gramStart"/>
            <w:r w:rsidR="006710FF">
              <w:rPr>
                <w:rFonts w:ascii="Arial" w:hAnsi="Arial" w:cs="Arial"/>
                <w:sz w:val="24"/>
                <w:szCs w:val="24"/>
              </w:rPr>
              <w:t>1999.</w:t>
            </w:r>
            <w:r w:rsidRPr="003F233B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F2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38E9E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BRASIL. Lei n. 7.716, de 5 de janeiro de 1989. Define os crimes resultantes de preconceito de raça ou de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cor.Disponível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em: http://www.planalto.gov.br/ccivil_03/leis/L7716.htm.Acesso em: 1 mar. 2017.</w:t>
            </w:r>
          </w:p>
          <w:p w14:paraId="6F7AE18D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/Leis/L7716.htm. Acesso em: 1 mar. 2017b. BROWN, James Alexander Campbell. Técnicas de persuasão – Da propaganda à lavagem cerebral. 2. ed. Rio de Janeiro: Zahar Editores, 1971. </w:t>
            </w:r>
          </w:p>
          <w:p w14:paraId="2223F9D6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BRUGGER,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Winfried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. Proibição ou proteção do discurso do ódio? Algumas observações sobre o direito alemão e o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americano.Tradução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de Maria Ângela Jardim de Santa Cruz Oliveira. Revista de Direito Público. Brasília: Instituto Brasiliense de Direito Público, ano 4, v. 15, n. 117, jan./mar. 2007. </w:t>
            </w:r>
          </w:p>
          <w:p w14:paraId="6F9DB8E0" w14:textId="2180BA12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 xml:space="preserve">PEIXOTO JUNIOR, Carlos Augusto. Afeto e discurso racistas. Rev. </w:t>
            </w:r>
            <w:proofErr w:type="spellStart"/>
            <w:r w:rsidRPr="00CD024C">
              <w:rPr>
                <w:rFonts w:ascii="Arial" w:hAnsi="Arial" w:cs="Arial"/>
                <w:sz w:val="24"/>
                <w:szCs w:val="24"/>
              </w:rPr>
              <w:t>latinoam</w:t>
            </w:r>
            <w:proofErr w:type="spell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psicopatol</w:t>
            </w:r>
            <w:proofErr w:type="spellEnd"/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fundam.,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São Paulo, v. 2, n. 1, p. 107-115, Mar. 1999. Disponível em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: .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Acesso em 30 Abr. 2018. </w:t>
            </w:r>
            <w:hyperlink r:id="rId14" w:history="1">
              <w:r w:rsidRPr="00D953C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http://dx.doi.org/10.1590/1415-47141999001008</w:t>
              </w:r>
            </w:hyperlink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00530E6" w14:textId="10CA65AF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>PITTA, Celso Roberto. A cidade digital e os impactos da sociedade da informação no território. Rio de Janeiro: Corifeu, 2008. 102 p.</w:t>
            </w:r>
          </w:p>
          <w:p w14:paraId="7E2C91BF" w14:textId="59343EF0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15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  <w:p w14:paraId="2FA44234" w14:textId="4985ED65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299F453" w14:textId="77777777" w:rsid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30240F7D" w14:textId="77777777" w:rsidR="003F233B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b/>
          <w:sz w:val="24"/>
          <w:szCs w:val="24"/>
        </w:rPr>
        <w:t>Horários de Acompanhamento Alunos</w:t>
      </w:r>
      <w:r w:rsidRPr="00190944">
        <w:rPr>
          <w:rFonts w:ascii="Arial" w:eastAsia="Calibri" w:hAnsi="Arial" w:cs="Arial"/>
          <w:b/>
          <w:sz w:val="24"/>
          <w:szCs w:val="24"/>
        </w:rPr>
        <w:tab/>
      </w:r>
    </w:p>
    <w:p w14:paraId="6549FDBE" w14:textId="727304F3" w:rsidR="00015E9E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sz w:val="24"/>
          <w:szCs w:val="24"/>
        </w:rPr>
        <w:t>9º B Sextas Feiras 13h as 13:45</w:t>
      </w:r>
    </w:p>
    <w:p w14:paraId="31332415" w14:textId="11C919F4" w:rsidR="00B549DF" w:rsidRPr="001909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Pr="00190944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6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4C54" w14:textId="77777777" w:rsidR="00CA4B4C" w:rsidRDefault="00CA4B4C" w:rsidP="002842A4">
      <w:pPr>
        <w:spacing w:after="0" w:line="240" w:lineRule="auto"/>
      </w:pPr>
      <w:r>
        <w:separator/>
      </w:r>
    </w:p>
  </w:endnote>
  <w:endnote w:type="continuationSeparator" w:id="0">
    <w:p w14:paraId="24694190" w14:textId="77777777" w:rsidR="00CA4B4C" w:rsidRDefault="00CA4B4C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673B" w14:textId="77777777" w:rsidR="00CA4B4C" w:rsidRDefault="00CA4B4C" w:rsidP="002842A4">
      <w:pPr>
        <w:spacing w:after="0" w:line="240" w:lineRule="auto"/>
      </w:pPr>
      <w:r>
        <w:separator/>
      </w:r>
    </w:p>
  </w:footnote>
  <w:footnote w:type="continuationSeparator" w:id="0">
    <w:p w14:paraId="6FC2C5D1" w14:textId="77777777" w:rsidR="00CA4B4C" w:rsidRDefault="00CA4B4C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5E9E"/>
    <w:rsid w:val="00035E8F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40CDC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E300A"/>
    <w:rsid w:val="00505C3D"/>
    <w:rsid w:val="00511DA6"/>
    <w:rsid w:val="00514EE1"/>
    <w:rsid w:val="005236B1"/>
    <w:rsid w:val="00537681"/>
    <w:rsid w:val="0055149C"/>
    <w:rsid w:val="00551D03"/>
    <w:rsid w:val="005903E7"/>
    <w:rsid w:val="00590E36"/>
    <w:rsid w:val="005B4BFF"/>
    <w:rsid w:val="005D51FE"/>
    <w:rsid w:val="005F6DAD"/>
    <w:rsid w:val="006173B8"/>
    <w:rsid w:val="00647A7F"/>
    <w:rsid w:val="0065018B"/>
    <w:rsid w:val="00666F3A"/>
    <w:rsid w:val="006710FF"/>
    <w:rsid w:val="0068460C"/>
    <w:rsid w:val="00691581"/>
    <w:rsid w:val="006A299B"/>
    <w:rsid w:val="006B4D22"/>
    <w:rsid w:val="006D2EBB"/>
    <w:rsid w:val="006D6D58"/>
    <w:rsid w:val="006E0AEA"/>
    <w:rsid w:val="00722B4B"/>
    <w:rsid w:val="00753044"/>
    <w:rsid w:val="00753BF8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62A16"/>
    <w:rsid w:val="00882B6E"/>
    <w:rsid w:val="00883F44"/>
    <w:rsid w:val="008B02AC"/>
    <w:rsid w:val="008D0C0F"/>
    <w:rsid w:val="008D3874"/>
    <w:rsid w:val="008F653C"/>
    <w:rsid w:val="00904871"/>
    <w:rsid w:val="00910B6A"/>
    <w:rsid w:val="00917ECA"/>
    <w:rsid w:val="00925689"/>
    <w:rsid w:val="009423CB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41F0E"/>
    <w:rsid w:val="00A440CA"/>
    <w:rsid w:val="00A44323"/>
    <w:rsid w:val="00A51A26"/>
    <w:rsid w:val="00A867AC"/>
    <w:rsid w:val="00A90607"/>
    <w:rsid w:val="00A97B33"/>
    <w:rsid w:val="00AA5C94"/>
    <w:rsid w:val="00AC08E4"/>
    <w:rsid w:val="00AF2BE6"/>
    <w:rsid w:val="00B12FC2"/>
    <w:rsid w:val="00B134B1"/>
    <w:rsid w:val="00B26A7F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1FF4"/>
    <w:rsid w:val="00C227E7"/>
    <w:rsid w:val="00C9363F"/>
    <w:rsid w:val="00CA4B4C"/>
    <w:rsid w:val="00CC12FA"/>
    <w:rsid w:val="00CC444A"/>
    <w:rsid w:val="00CC7482"/>
    <w:rsid w:val="00CD024C"/>
    <w:rsid w:val="00CD0BDD"/>
    <w:rsid w:val="00CD40C9"/>
    <w:rsid w:val="00CD7A8F"/>
    <w:rsid w:val="00CF0AB2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6D64"/>
    <w:rsid w:val="00E77697"/>
    <w:rsid w:val="00E83818"/>
    <w:rsid w:val="00E9285E"/>
    <w:rsid w:val="00EA7083"/>
    <w:rsid w:val="00EC05AD"/>
    <w:rsid w:val="00ED0340"/>
    <w:rsid w:val="00EF2276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f@prof.educacao.sp.gov.br" TargetMode="External"/><Relationship Id="rId13" Type="http://schemas.openxmlformats.org/officeDocument/2006/relationships/hyperlink" Target="https://www.youtube.com/watch?v=sMiq5ZV2C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RuHzQnViK4&amp;t=3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6BA_9cYh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pe.educacao.sp.gov.br/curriculopaulista/" TargetMode="External"/><Relationship Id="rId10" Type="http://schemas.openxmlformats.org/officeDocument/2006/relationships/hyperlink" Target="https://www.youtube.com/watch?v=2ZZ-LSIwK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oesunidas.org/wp-content/uploads/2018/10/DUDH.pdf" TargetMode="External"/><Relationship Id="rId14" Type="http://schemas.openxmlformats.org/officeDocument/2006/relationships/hyperlink" Target="http://dx.doi.org/10.1590/1415-4714199900100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A93E-B71D-464E-9D54-6A897E3D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2020-09-10T15:54:00Z</dcterms:created>
  <dcterms:modified xsi:type="dcterms:W3CDTF">2020-09-10T15:54:00Z</dcterms:modified>
</cp:coreProperties>
</file>